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34FB" w14:textId="7514A607" w:rsidR="00560E5F" w:rsidRPr="00082C08" w:rsidRDefault="000E36F0" w:rsidP="00A02B0D">
      <w:pPr>
        <w:pStyle w:val="MF11articletype"/>
        <w:rPr>
          <w:i w:val="0"/>
          <w:iCs/>
          <w:sz w:val="28"/>
          <w:szCs w:val="30"/>
        </w:rPr>
      </w:pPr>
      <w:r>
        <w:rPr>
          <w:i w:val="0"/>
          <w:iCs/>
          <w:noProof/>
          <w:snapToGrid/>
          <w:sz w:val="28"/>
          <w:szCs w:val="30"/>
        </w:rPr>
        <mc:AlternateContent>
          <mc:Choice Requires="wpg">
            <w:drawing>
              <wp:anchor distT="0" distB="0" distL="114300" distR="114300" simplePos="0" relativeHeight="251662336" behindDoc="0" locked="0" layoutInCell="1" allowOverlap="1" wp14:anchorId="343263AA" wp14:editId="4128D617">
                <wp:simplePos x="0" y="0"/>
                <wp:positionH relativeFrom="column">
                  <wp:posOffset>-8255</wp:posOffset>
                </wp:positionH>
                <wp:positionV relativeFrom="paragraph">
                  <wp:posOffset>-3598</wp:posOffset>
                </wp:positionV>
                <wp:extent cx="6724650" cy="278336"/>
                <wp:effectExtent l="0" t="0" r="0" b="7620"/>
                <wp:wrapNone/>
                <wp:docPr id="1176519672" name="Group 5"/>
                <wp:cNvGraphicFramePr/>
                <a:graphic xmlns:a="http://schemas.openxmlformats.org/drawingml/2006/main">
                  <a:graphicData uri="http://schemas.microsoft.com/office/word/2010/wordprocessingGroup">
                    <wpg:wgp>
                      <wpg:cNvGrpSpPr/>
                      <wpg:grpSpPr>
                        <a:xfrm>
                          <a:off x="0" y="0"/>
                          <a:ext cx="6724650" cy="278336"/>
                          <a:chOff x="0" y="0"/>
                          <a:chExt cx="6724650" cy="278336"/>
                        </a:xfrm>
                      </wpg:grpSpPr>
                      <wps:wsp>
                        <wps:cNvPr id="1053331552" name="Rectangle: Rounded Corners 3"/>
                        <wps:cNvSpPr/>
                        <wps:spPr>
                          <a:xfrm>
                            <a:off x="8467" y="67733"/>
                            <a:ext cx="6680835" cy="193964"/>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9578073" name="Text Box 4"/>
                        <wps:cNvSpPr txBox="1"/>
                        <wps:spPr>
                          <a:xfrm>
                            <a:off x="0" y="8461"/>
                            <a:ext cx="898525" cy="269875"/>
                          </a:xfrm>
                          <a:prstGeom prst="rect">
                            <a:avLst/>
                          </a:prstGeom>
                          <a:noFill/>
                          <a:ln w="6350">
                            <a:noFill/>
                          </a:ln>
                        </wps:spPr>
                        <wps:txbx>
                          <w:txbxContent>
                            <w:p w14:paraId="13EB087F" w14:textId="00398D02" w:rsidR="00082C08" w:rsidRPr="00082C08" w:rsidRDefault="00082C08">
                              <w:pPr>
                                <w:rPr>
                                  <w:b/>
                                  <w:bCs/>
                                  <w:color w:val="FFFFFF" w:themeColor="background1"/>
                                </w:rPr>
                              </w:pPr>
                              <w:r w:rsidRPr="00082C08">
                                <w:rPr>
                                  <w:b/>
                                  <w:bCs/>
                                  <w:color w:val="FFFFFF" w:themeColor="background1"/>
                                </w:rPr>
                                <w:t>RESEARCH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10508545" name="Text Box 4"/>
                        <wps:cNvSpPr txBox="1"/>
                        <wps:spPr>
                          <a:xfrm>
                            <a:off x="5791200" y="0"/>
                            <a:ext cx="933450" cy="269875"/>
                          </a:xfrm>
                          <a:prstGeom prst="rect">
                            <a:avLst/>
                          </a:prstGeom>
                          <a:noFill/>
                          <a:ln w="6350">
                            <a:noFill/>
                          </a:ln>
                        </wps:spPr>
                        <wps:txbx>
                          <w:txbxContent>
                            <w:p w14:paraId="3100BF58" w14:textId="7D5EBF26" w:rsidR="00082C08" w:rsidRPr="00082C08" w:rsidRDefault="00082C08">
                              <w:pPr>
                                <w:rPr>
                                  <w:b/>
                                  <w:bCs/>
                                  <w:color w:val="FFFFFF" w:themeColor="background1"/>
                                </w:rPr>
                              </w:pPr>
                              <w:r>
                                <w:rPr>
                                  <w:b/>
                                  <w:bCs/>
                                  <w:color w:val="FFFFFF" w:themeColor="background1"/>
                                </w:rPr>
                                <w:t>Open Access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3263AA" id="Group 5" o:spid="_x0000_s1026" style="position:absolute;margin-left:-.65pt;margin-top:-.3pt;width:529.5pt;height:21.9pt;z-index:251662336" coordsize="67246,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">
                <v:roundrect id="Rectangle: Rounded Corners 3" o:spid="_x0000_s1027" style="position:absolute;left:84;top:677;width:66809;height:1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" fillcolor="#002060" strokecolor="#09101d [484]" strokeweight="1pt">
                  <v:stroke joinstyle="miter"/>
                </v:roundrect>
                <v:shapetype id="_x0000_t202" coordsize="21600,21600" o:spt="202" path="m,l,21600r21600,l21600,xe">
                  <v:stroke joinstyle="miter"/>
                  <v:path gradientshapeok="t" o:connecttype="rect"/>
                </v:shapetype>
                <v:shape id="Text Box 4" o:spid="_x0000_s1028" type="#_x0000_t202" style="position:absolute;top:84;width:8985;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" filled="f" stroked="f" strokeweight=".5pt">
                  <v:textbox>
                    <w:txbxContent>
                      <w:p w14:paraId="13EB087F" w14:textId="00398D02" w:rsidR="00082C08" w:rsidRPr="00082C08" w:rsidRDefault="00082C08">
                        <w:pPr>
                          <w:rPr>
                            <w:b/>
                            <w:bCs/>
                            <w:color w:val="FFFFFF" w:themeColor="background1"/>
                          </w:rPr>
                        </w:pPr>
                        <w:r w:rsidRPr="00082C08">
                          <w:rPr>
                            <w:b/>
                            <w:bCs/>
                            <w:color w:val="FFFFFF" w:themeColor="background1"/>
                          </w:rPr>
                          <w:t>RESEARCH</w:t>
                        </w:r>
                      </w:p>
                    </w:txbxContent>
                  </v:textbox>
                </v:shape>
                <v:shape id="Text Box 4" o:spid="_x0000_s1029" type="#_x0000_t202" style="position:absolute;left:57912;width:9334;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" filled="f" stroked="f" strokeweight=".5pt">
                  <v:textbox>
                    <w:txbxContent>
                      <w:p w14:paraId="3100BF58" w14:textId="7D5EBF26" w:rsidR="00082C08" w:rsidRPr="00082C08" w:rsidRDefault="00082C08">
                        <w:pPr>
                          <w:rPr>
                            <w:b/>
                            <w:bCs/>
                            <w:color w:val="FFFFFF" w:themeColor="background1"/>
                          </w:rPr>
                        </w:pPr>
                        <w:r>
                          <w:rPr>
                            <w:b/>
                            <w:bCs/>
                            <w:color w:val="FFFFFF" w:themeColor="background1"/>
                          </w:rPr>
                          <w:t>Open Access</w:t>
                        </w:r>
                      </w:p>
                    </w:txbxContent>
                  </v:textbox>
                </v:shape>
              </v:group>
            </w:pict>
          </mc:Fallback>
        </mc:AlternateContent>
      </w:r>
    </w:p>
    <w:p w14:paraId="75A4916D" w14:textId="693CBA37" w:rsidR="001E7A5E" w:rsidRPr="001E7A5E" w:rsidRDefault="00560E5F" w:rsidP="001E7A5E">
      <w:pPr>
        <w:pStyle w:val="MF12title"/>
      </w:pPr>
      <w:r>
        <w:t>Title</w:t>
      </w:r>
    </w:p>
    <w:p w14:paraId="62162FC7" w14:textId="77777777" w:rsidR="009D4432" w:rsidRDefault="00560E5F" w:rsidP="00560E5F">
      <w:pPr>
        <w:pStyle w:val="MF13authornames"/>
      </w:pPr>
      <w:proofErr w:type="spellStart"/>
      <w:r w:rsidRPr="00D945EC">
        <w:t>Firstname</w:t>
      </w:r>
      <w:proofErr w:type="spellEnd"/>
      <w:r w:rsidRPr="00D945EC">
        <w:t xml:space="preserve"> Lastname</w:t>
      </w:r>
      <w:r w:rsidRPr="00C01312">
        <w:rPr>
          <w:vertAlign w:val="superscript"/>
        </w:rPr>
        <w:t xml:space="preserve"> </w:t>
      </w:r>
      <w:r w:rsidRPr="001F31D1">
        <w:rPr>
          <w:vertAlign w:val="superscript"/>
        </w:rPr>
        <w:t>1</w:t>
      </w:r>
      <w:r w:rsidR="00C01312" w:rsidRPr="00C01312">
        <w:rPr>
          <w:b w:val="0"/>
          <w:bCs/>
          <w:sz w:val="16"/>
          <w:szCs w:val="18"/>
          <w:vertAlign w:val="superscript"/>
        </w:rPr>
        <w:t xml:space="preserve"> </w:t>
      </w:r>
      <w:r w:rsidR="00C01312">
        <w:rPr>
          <w:noProof/>
          <w:color w:val="auto"/>
        </w:rPr>
        <w:drawing>
          <wp:inline distT="0" distB="0" distL="0" distR="0" wp14:anchorId="5350C5EC" wp14:editId="5CC5C726">
            <wp:extent cx="114935" cy="114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a:stretch>
                      <a:fillRect/>
                    </a:stretch>
                  </pic:blipFill>
                  <pic:spPr>
                    <a:xfrm>
                      <a:off x="0" y="0"/>
                      <a:ext cx="115200" cy="115200"/>
                    </a:xfrm>
                    <a:prstGeom prst="rect">
                      <a:avLst/>
                    </a:prstGeom>
                  </pic:spPr>
                </pic:pic>
              </a:graphicData>
            </a:graphic>
          </wp:inline>
        </w:drawing>
      </w:r>
      <w:r w:rsidRPr="00D945EC">
        <w:t xml:space="preserve">, </w:t>
      </w:r>
      <w:proofErr w:type="spellStart"/>
      <w:r w:rsidRPr="00D945EC">
        <w:t>Firstname</w:t>
      </w:r>
      <w:proofErr w:type="spellEnd"/>
      <w:r w:rsidRPr="00D945EC">
        <w:t xml:space="preserve"> Lastname</w:t>
      </w:r>
      <w:r w:rsidRPr="00C01312">
        <w:rPr>
          <w:vertAlign w:val="superscript"/>
        </w:rPr>
        <w:t xml:space="preserve"> </w:t>
      </w:r>
      <w:r w:rsidRPr="001F31D1">
        <w:rPr>
          <w:vertAlign w:val="superscript"/>
        </w:rPr>
        <w:t>2</w:t>
      </w:r>
      <w:r w:rsidR="00C01312" w:rsidRPr="00C01312">
        <w:rPr>
          <w:b w:val="0"/>
          <w:bCs/>
          <w:sz w:val="16"/>
          <w:szCs w:val="18"/>
          <w:vertAlign w:val="superscript"/>
        </w:rPr>
        <w:t xml:space="preserve"> </w:t>
      </w:r>
      <w:r w:rsidR="00C01312">
        <w:rPr>
          <w:noProof/>
          <w:color w:val="auto"/>
        </w:rPr>
        <w:drawing>
          <wp:inline distT="0" distB="0" distL="0" distR="0" wp14:anchorId="2A75E388" wp14:editId="07A6B35F">
            <wp:extent cx="114935" cy="114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115200" cy="115200"/>
                    </a:xfrm>
                    <a:prstGeom prst="rect">
                      <a:avLst/>
                    </a:prstGeom>
                  </pic:spPr>
                </pic:pic>
              </a:graphicData>
            </a:graphic>
          </wp:inline>
        </w:drawing>
      </w:r>
      <w:r w:rsidR="00BA5EF3">
        <w:t xml:space="preserve">, </w:t>
      </w:r>
      <w:r w:rsidRPr="00D945EC">
        <w:t xml:space="preserve">and </w:t>
      </w:r>
      <w:proofErr w:type="spellStart"/>
      <w:r w:rsidRPr="00D945EC">
        <w:t>Firstname</w:t>
      </w:r>
      <w:proofErr w:type="spellEnd"/>
      <w:r w:rsidRPr="00D945EC">
        <w:t xml:space="preserve"> Lastname</w:t>
      </w:r>
      <w:r w:rsidRPr="00C01312">
        <w:rPr>
          <w:vertAlign w:val="superscript"/>
        </w:rPr>
        <w:t xml:space="preserve"> </w:t>
      </w:r>
      <w:r w:rsidRPr="001F31D1">
        <w:rPr>
          <w:vertAlign w:val="superscript"/>
        </w:rPr>
        <w:t>2,</w:t>
      </w:r>
      <w:r w:rsidRPr="00331633">
        <w:t>*</w:t>
      </w:r>
      <w:r w:rsidR="00C01312" w:rsidRPr="00C01312">
        <w:rPr>
          <w:b w:val="0"/>
          <w:bCs/>
          <w:sz w:val="16"/>
          <w:szCs w:val="18"/>
          <w:vertAlign w:val="superscript"/>
        </w:rPr>
        <w:t xml:space="preserve"> </w:t>
      </w:r>
      <w:r w:rsidR="00C01312">
        <w:rPr>
          <w:noProof/>
          <w:color w:val="auto"/>
        </w:rPr>
        <w:drawing>
          <wp:inline distT="0" distB="0" distL="0" distR="0" wp14:anchorId="213C0A9F" wp14:editId="177037B4">
            <wp:extent cx="114935" cy="114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115200" cy="115200"/>
                    </a:xfrm>
                    <a:prstGeom prst="rect">
                      <a:avLst/>
                    </a:prstGeom>
                  </pic:spPr>
                </pic:pic>
              </a:graphicData>
            </a:graphic>
          </wp:inline>
        </w:drawing>
      </w:r>
    </w:p>
    <w:tbl>
      <w:tblPr>
        <w:tblpPr w:leftFromText="198" w:rightFromText="198" w:vertAnchor="page" w:horzAnchor="margin" w:tblpY="4308"/>
        <w:tblW w:w="2410" w:type="dxa"/>
        <w:tblLayout w:type="fixed"/>
        <w:tblCellMar>
          <w:left w:w="0" w:type="dxa"/>
          <w:right w:w="0" w:type="dxa"/>
        </w:tblCellMar>
        <w:tblLook w:val="04A0" w:firstRow="1" w:lastRow="0" w:firstColumn="1" w:lastColumn="0" w:noHBand="0" w:noVBand="1"/>
      </w:tblPr>
      <w:tblGrid>
        <w:gridCol w:w="2410"/>
      </w:tblGrid>
      <w:tr w:rsidR="00600DAB" w:rsidRPr="00FD57B5" w14:paraId="44475303" w14:textId="77777777" w:rsidTr="00600DAB">
        <w:tc>
          <w:tcPr>
            <w:tcW w:w="2410" w:type="dxa"/>
          </w:tcPr>
          <w:p w14:paraId="4F97DD94" w14:textId="77777777" w:rsidR="00600DAB" w:rsidRDefault="00600DAB" w:rsidP="00600DAB">
            <w:pPr>
              <w:pStyle w:val="MF61Citation"/>
              <w:spacing w:after="120" w:line="240" w:lineRule="auto"/>
              <w:rPr>
                <w:b/>
              </w:rPr>
            </w:pPr>
            <w:r>
              <w:rPr>
                <w:b/>
                <w:noProof/>
              </w:rPr>
              <mc:AlternateContent>
                <mc:Choice Requires="wps">
                  <w:drawing>
                    <wp:anchor distT="0" distB="0" distL="114300" distR="114300" simplePos="0" relativeHeight="251664384" behindDoc="0" locked="0" layoutInCell="1" allowOverlap="1" wp14:anchorId="0BEF35D9" wp14:editId="72F16CDE">
                      <wp:simplePos x="0" y="0"/>
                      <wp:positionH relativeFrom="column">
                        <wp:posOffset>0</wp:posOffset>
                      </wp:positionH>
                      <wp:positionV relativeFrom="paragraph">
                        <wp:posOffset>118533</wp:posOffset>
                      </wp:positionV>
                      <wp:extent cx="1368002" cy="0"/>
                      <wp:effectExtent l="0" t="0" r="0" b="0"/>
                      <wp:wrapNone/>
                      <wp:docPr id="298590594" name="Straight Connector 6"/>
                      <wp:cNvGraphicFramePr/>
                      <a:graphic xmlns:a="http://schemas.openxmlformats.org/drawingml/2006/main">
                        <a:graphicData uri="http://schemas.microsoft.com/office/word/2010/wordprocessingShape">
                          <wps:wsp>
                            <wps:cNvCnPr/>
                            <wps:spPr>
                              <a:xfrm>
                                <a:off x="0" y="0"/>
                                <a:ext cx="13680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85CB5D7"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9.35pt" to="107.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" strokecolor="black [3200]" strokeweight="1pt">
                      <v:stroke joinstyle="miter"/>
                    </v:line>
                  </w:pict>
                </mc:Fallback>
              </mc:AlternateContent>
            </w:r>
          </w:p>
          <w:p w14:paraId="101C55A1" w14:textId="77777777" w:rsidR="00600DAB" w:rsidRDefault="00600DAB" w:rsidP="00600DAB">
            <w:pPr>
              <w:pStyle w:val="MF61Citation"/>
              <w:spacing w:after="120" w:line="240" w:lineRule="auto"/>
            </w:pPr>
            <w:r w:rsidRPr="001718A7">
              <w:rPr>
                <w:b/>
              </w:rPr>
              <w:t>*</w:t>
            </w:r>
            <w:r>
              <w:t xml:space="preserve"> </w:t>
            </w:r>
            <w:r w:rsidRPr="00D945EC">
              <w:t xml:space="preserve">Correspondence: </w:t>
            </w:r>
            <w:r>
              <w:t>full institutional address; e-mail.</w:t>
            </w:r>
          </w:p>
          <w:p w14:paraId="2A0DB351" w14:textId="77777777" w:rsidR="00600DAB" w:rsidRDefault="00600DAB" w:rsidP="00600DAB">
            <w:pPr>
              <w:pStyle w:val="MF61Citation"/>
              <w:spacing w:after="120" w:line="240" w:lineRule="auto"/>
              <w:rPr>
                <w:lang w:val="fr-FR"/>
              </w:rPr>
            </w:pPr>
            <w:r>
              <w:rPr>
                <w:b/>
              </w:rPr>
              <w:t xml:space="preserve">1 </w:t>
            </w:r>
            <w:r w:rsidRPr="00EC6FA0">
              <w:rPr>
                <w:lang w:val="fr-FR"/>
              </w:rPr>
              <w:t>Affiliation 1; e-mail@e-mail.com</w:t>
            </w:r>
          </w:p>
          <w:p w14:paraId="6AA4FC3F" w14:textId="77777777" w:rsidR="00600DAB" w:rsidRDefault="00600DAB" w:rsidP="00600DAB">
            <w:pPr>
              <w:pStyle w:val="MF61Citation"/>
              <w:spacing w:after="120" w:line="240" w:lineRule="auto"/>
              <w:rPr>
                <w:lang w:val="fr-FR"/>
              </w:rPr>
            </w:pPr>
            <w:r>
              <w:rPr>
                <w:b/>
              </w:rPr>
              <w:t xml:space="preserve">2 </w:t>
            </w:r>
            <w:r w:rsidRPr="00EC6FA0">
              <w:rPr>
                <w:lang w:val="fr-FR"/>
              </w:rPr>
              <w:t xml:space="preserve">Affiliation </w:t>
            </w:r>
            <w:r>
              <w:rPr>
                <w:lang w:val="fr-FR"/>
              </w:rPr>
              <w:t>2</w:t>
            </w:r>
            <w:r w:rsidRPr="00EC6FA0">
              <w:rPr>
                <w:lang w:val="fr-FR"/>
              </w:rPr>
              <w:t>; e-mail@e-mail.com</w:t>
            </w:r>
          </w:p>
          <w:p w14:paraId="566DE436" w14:textId="77777777" w:rsidR="00600DAB" w:rsidRDefault="00600DAB" w:rsidP="00600DAB">
            <w:pPr>
              <w:pStyle w:val="MF61Citation"/>
              <w:spacing w:after="120" w:line="240" w:lineRule="auto"/>
              <w:rPr>
                <w:b/>
              </w:rPr>
            </w:pPr>
            <w:r>
              <w:rPr>
                <w:b/>
              </w:rPr>
              <w:t xml:space="preserve">3 </w:t>
            </w:r>
            <w:r w:rsidRPr="00EC6FA0">
              <w:rPr>
                <w:lang w:val="fr-FR"/>
              </w:rPr>
              <w:t xml:space="preserve">Affiliation </w:t>
            </w:r>
            <w:r>
              <w:rPr>
                <w:lang w:val="fr-FR"/>
              </w:rPr>
              <w:t>3</w:t>
            </w:r>
            <w:r w:rsidRPr="00EC6FA0">
              <w:rPr>
                <w:lang w:val="fr-FR"/>
              </w:rPr>
              <w:t>; e-mail@e-mail.com</w:t>
            </w:r>
          </w:p>
          <w:p w14:paraId="50D8D7F6" w14:textId="77777777" w:rsidR="00600DAB" w:rsidRDefault="00600DAB" w:rsidP="00600DAB">
            <w:pPr>
              <w:pStyle w:val="MF72Copyright"/>
              <w:rPr>
                <w:rFonts w:eastAsia="DengXian"/>
                <w:lang w:bidi="en-US"/>
              </w:rPr>
            </w:pPr>
          </w:p>
          <w:p w14:paraId="29E1EB3C" w14:textId="77777777" w:rsidR="00600DAB" w:rsidRDefault="00600DAB" w:rsidP="00600DAB">
            <w:pPr>
              <w:pStyle w:val="MF72Copyright"/>
              <w:rPr>
                <w:rFonts w:eastAsia="DengXian"/>
                <w:lang w:bidi="en-US"/>
              </w:rPr>
            </w:pPr>
          </w:p>
          <w:p w14:paraId="5B0A21BB" w14:textId="77777777" w:rsidR="00600DAB" w:rsidRDefault="00600DAB" w:rsidP="00600DAB">
            <w:pPr>
              <w:pStyle w:val="MF72Copyright"/>
              <w:rPr>
                <w:rFonts w:eastAsia="DengXian"/>
                <w:lang w:bidi="en-US"/>
              </w:rPr>
            </w:pPr>
          </w:p>
          <w:p w14:paraId="2EBCE0F8" w14:textId="77777777" w:rsidR="00600DAB" w:rsidRDefault="00600DAB" w:rsidP="00600DAB">
            <w:pPr>
              <w:pStyle w:val="MF72Copyright"/>
              <w:rPr>
                <w:rFonts w:eastAsia="DengXian"/>
                <w:lang w:bidi="en-US"/>
              </w:rPr>
            </w:pPr>
          </w:p>
          <w:p w14:paraId="1F0F625D" w14:textId="77777777" w:rsidR="00600DAB" w:rsidRDefault="00600DAB" w:rsidP="00600DAB">
            <w:pPr>
              <w:pStyle w:val="MF72Copyright"/>
              <w:rPr>
                <w:rFonts w:eastAsia="DengXian"/>
                <w:lang w:bidi="en-US"/>
              </w:rPr>
            </w:pPr>
          </w:p>
          <w:p w14:paraId="2C3D3C37" w14:textId="77777777" w:rsidR="00600DAB" w:rsidRDefault="00600DAB" w:rsidP="00600DAB">
            <w:pPr>
              <w:pStyle w:val="MF72Copyright"/>
              <w:rPr>
                <w:rFonts w:eastAsia="DengXian"/>
                <w:lang w:bidi="en-US"/>
              </w:rPr>
            </w:pPr>
          </w:p>
          <w:p w14:paraId="5C4A3B8A" w14:textId="77777777" w:rsidR="00DB78A8" w:rsidRDefault="00DB78A8" w:rsidP="00600DAB">
            <w:pPr>
              <w:pStyle w:val="MF72Copyright"/>
              <w:rPr>
                <w:rFonts w:eastAsia="DengXian"/>
                <w:lang w:bidi="en-US"/>
              </w:rPr>
            </w:pPr>
          </w:p>
          <w:p w14:paraId="473DAF7D" w14:textId="77777777" w:rsidR="00DB78A8" w:rsidRDefault="00DB78A8" w:rsidP="00600DAB">
            <w:pPr>
              <w:pStyle w:val="MF72Copyright"/>
              <w:rPr>
                <w:rFonts w:eastAsia="DengXian"/>
                <w:lang w:bidi="en-US"/>
              </w:rPr>
            </w:pPr>
          </w:p>
          <w:p w14:paraId="5A3019A9" w14:textId="77777777" w:rsidR="00DB78A8" w:rsidRDefault="00DB78A8" w:rsidP="00600DAB">
            <w:pPr>
              <w:pStyle w:val="MF72Copyright"/>
              <w:rPr>
                <w:rFonts w:eastAsia="DengXian"/>
                <w:lang w:bidi="en-US"/>
              </w:rPr>
            </w:pPr>
          </w:p>
          <w:p w14:paraId="07CF034D" w14:textId="77777777" w:rsidR="008E0768" w:rsidRDefault="008E0768" w:rsidP="00600DAB">
            <w:pPr>
              <w:pStyle w:val="MF72Copyright"/>
              <w:rPr>
                <w:rFonts w:eastAsia="DengXian"/>
                <w:lang w:bidi="en-US"/>
              </w:rPr>
            </w:pPr>
          </w:p>
          <w:p w14:paraId="69CE1532" w14:textId="77777777" w:rsidR="008E0768" w:rsidRDefault="008E0768" w:rsidP="00600DAB">
            <w:pPr>
              <w:pStyle w:val="MF72Copyright"/>
              <w:rPr>
                <w:rFonts w:eastAsia="DengXian"/>
                <w:lang w:bidi="en-US"/>
              </w:rPr>
            </w:pPr>
          </w:p>
          <w:p w14:paraId="443BC6D3" w14:textId="77777777" w:rsidR="00600DAB" w:rsidRPr="00FD57B5" w:rsidRDefault="00600DAB" w:rsidP="00600DAB">
            <w:pPr>
              <w:pStyle w:val="MF72Copyright"/>
              <w:rPr>
                <w:rFonts w:eastAsia="DengXian"/>
                <w:lang w:bidi="en-US"/>
              </w:rPr>
            </w:pPr>
          </w:p>
        </w:tc>
      </w:tr>
      <w:tr w:rsidR="00600DAB" w:rsidRPr="00FD57B5" w14:paraId="4D9944BF" w14:textId="77777777" w:rsidTr="00600DAB">
        <w:tc>
          <w:tcPr>
            <w:tcW w:w="2410" w:type="dxa"/>
          </w:tcPr>
          <w:p w14:paraId="7F486311" w14:textId="77777777" w:rsidR="00600DAB" w:rsidRDefault="00600DAB" w:rsidP="00600DAB">
            <w:pPr>
              <w:pStyle w:val="MF61Citation"/>
              <w:spacing w:after="120" w:line="240" w:lineRule="auto"/>
              <w:rPr>
                <w:b/>
              </w:rPr>
            </w:pPr>
            <w:r>
              <w:rPr>
                <w:b/>
                <w:noProof/>
              </w:rPr>
              <w:drawing>
                <wp:inline distT="0" distB="0" distL="0" distR="0" wp14:anchorId="32EA72D7" wp14:editId="6744750D">
                  <wp:extent cx="1165225" cy="251460"/>
                  <wp:effectExtent l="0" t="0" r="0" b="0"/>
                  <wp:docPr id="14" name="Graphic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a:hlinkClick r:id="rId8"/>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165681" cy="252000"/>
                          </a:xfrm>
                          <a:prstGeom prst="rect">
                            <a:avLst/>
                          </a:prstGeom>
                        </pic:spPr>
                      </pic:pic>
                    </a:graphicData>
                  </a:graphic>
                </wp:inline>
              </w:drawing>
            </w:r>
          </w:p>
          <w:p w14:paraId="170D803C" w14:textId="77777777" w:rsidR="00600DAB" w:rsidRPr="00FD29B9" w:rsidRDefault="00600DAB" w:rsidP="00600DAB">
            <w:pPr>
              <w:pStyle w:val="MF61Citation"/>
              <w:spacing w:after="120" w:line="240" w:lineRule="exact"/>
            </w:pPr>
            <w:r w:rsidRPr="001465F7">
              <w:rPr>
                <w:b/>
              </w:rPr>
              <w:t>Citation:</w:t>
            </w:r>
            <w:r>
              <w:rPr>
                <w:b/>
              </w:rPr>
              <w:t xml:space="preserve"> </w:t>
            </w:r>
            <w:r>
              <w:t>To be added by the editorial team.</w:t>
            </w:r>
          </w:p>
          <w:p w14:paraId="0AE4122B" w14:textId="56DE22A2" w:rsidR="009E2269" w:rsidRPr="009E2269" w:rsidRDefault="00600DAB" w:rsidP="009E2269">
            <w:pPr>
              <w:pStyle w:val="MF14history"/>
              <w:spacing w:before="120"/>
            </w:pPr>
            <w:r w:rsidRPr="00E63931">
              <w:t>Received: date</w:t>
            </w:r>
          </w:p>
          <w:p w14:paraId="10C8D5DF" w14:textId="00449608" w:rsidR="00600DAB" w:rsidRPr="00E63931" w:rsidRDefault="009E2269" w:rsidP="00600DAB">
            <w:pPr>
              <w:pStyle w:val="MF14history"/>
            </w:pPr>
            <w:r>
              <w:t>Revised</w:t>
            </w:r>
            <w:r w:rsidR="00600DAB">
              <w:t>: date</w:t>
            </w:r>
          </w:p>
          <w:p w14:paraId="5B852363" w14:textId="56283778" w:rsidR="009E2269" w:rsidRDefault="009E2269" w:rsidP="009E2269">
            <w:pPr>
              <w:pStyle w:val="MF14history"/>
            </w:pPr>
            <w:r>
              <w:t>Accepted</w:t>
            </w:r>
            <w:r w:rsidR="00600DAB" w:rsidRPr="00E63931">
              <w:t>: date</w:t>
            </w:r>
          </w:p>
          <w:p w14:paraId="3421AF1B" w14:textId="1290E3F0" w:rsidR="00600DAB" w:rsidRPr="009E2269" w:rsidRDefault="009E2269" w:rsidP="009E2269">
            <w:pPr>
              <w:pStyle w:val="MF14history"/>
              <w:spacing w:after="120"/>
            </w:pPr>
            <w:r w:rsidRPr="00E63931">
              <w:t>Published: date</w:t>
            </w:r>
          </w:p>
          <w:p w14:paraId="0B476924" w14:textId="7B04F811" w:rsidR="00600DAB" w:rsidRPr="00FD57B5" w:rsidRDefault="00600DAB" w:rsidP="00600DAB">
            <w:pPr>
              <w:pStyle w:val="MF72Copyright"/>
              <w:rPr>
                <w:rFonts w:eastAsia="DengXian"/>
                <w:lang w:bidi="en-US"/>
              </w:rPr>
            </w:pPr>
            <w:r>
              <w:rPr>
                <w:rFonts w:eastAsia="DengXian"/>
                <w:b/>
                <w:color w:val="auto"/>
                <w:lang w:bidi="en-US"/>
              </w:rPr>
              <w:t>Copyright:</w:t>
            </w:r>
            <w:r>
              <w:rPr>
                <w:rFonts w:eastAsia="DengXian"/>
                <w:color w:val="auto"/>
                <w:lang w:bidi="en-US"/>
              </w:rPr>
              <w:t xml:space="preserve"> © 202</w:t>
            </w:r>
            <w:r w:rsidR="00767AC4">
              <w:rPr>
                <w:rFonts w:eastAsia="DengXian"/>
                <w:color w:val="auto"/>
                <w:lang w:bidi="en-US"/>
              </w:rPr>
              <w:t>6</w:t>
            </w:r>
            <w:r>
              <w:rPr>
                <w:rFonts w:eastAsia="DengXian"/>
                <w:color w:val="auto"/>
                <w:lang w:bidi="en-US"/>
              </w:rPr>
              <w:t xml:space="preserve"> by the authors. This article is an open-access article distributed under the terms and conditions of the Creative Commons Attribution 4.0 International (CC BY 4.0) </w:t>
            </w:r>
            <w:r>
              <w:rPr>
                <w:rFonts w:cs="Palatino Linotype"/>
                <w:color w:val="auto"/>
                <w:shd w:val="clear" w:color="auto" w:fill="FFFFFF"/>
              </w:rPr>
              <w:t>license </w:t>
            </w:r>
            <w:r>
              <w:rPr>
                <w:rFonts w:eastAsia="DengXian"/>
                <w:color w:val="auto"/>
                <w:lang w:bidi="en-US"/>
              </w:rPr>
              <w:t>(</w:t>
            </w:r>
            <w:hyperlink r:id="rId11" w:history="1">
              <w:r w:rsidRPr="00002C6B">
                <w:rPr>
                  <w:rStyle w:val="Hyperlink"/>
                  <w:rFonts w:eastAsia="DengXian"/>
                  <w:color w:val="auto"/>
                  <w:u w:val="none"/>
                  <w:lang w:bidi="en-US"/>
                </w:rPr>
                <w:t>https://creativecommons.org/licenses/by/4.0/</w:t>
              </w:r>
            </w:hyperlink>
            <w:r>
              <w:rPr>
                <w:rFonts w:eastAsia="DengXian"/>
                <w:color w:val="auto"/>
                <w:lang w:bidi="en-US"/>
              </w:rPr>
              <w:t>).</w:t>
            </w:r>
          </w:p>
        </w:tc>
      </w:tr>
    </w:tbl>
    <w:p w14:paraId="3C29E959" w14:textId="1BCEE577" w:rsidR="00211BE1" w:rsidRPr="00211BE1" w:rsidRDefault="00560E5F" w:rsidP="00600DAB">
      <w:pPr>
        <w:pStyle w:val="MF17abstract"/>
        <w:ind w:left="0"/>
        <w:rPr>
          <w:szCs w:val="18"/>
        </w:rPr>
      </w:pPr>
      <w:r w:rsidRPr="00550626">
        <w:rPr>
          <w:b/>
          <w:szCs w:val="18"/>
        </w:rPr>
        <w:t xml:space="preserve">Abstract: </w:t>
      </w:r>
      <w:r w:rsidR="00211BE1" w:rsidRPr="00211BE1">
        <w:rPr>
          <w:szCs w:val="18"/>
        </w:rPr>
        <w:t>The abstract needs to be a concise paragraph ranging from 80 to 1</w:t>
      </w:r>
      <w:r w:rsidR="00002C6B">
        <w:rPr>
          <w:szCs w:val="18"/>
        </w:rPr>
        <w:t>2</w:t>
      </w:r>
      <w:r w:rsidR="00211BE1" w:rsidRPr="00211BE1">
        <w:rPr>
          <w:szCs w:val="18"/>
        </w:rPr>
        <w:t>0 words. Its purpose is to provide a comprehensive overview of the work and underscore its key contributions. Authors are advised to outline a) the context in brief, b) the primary methodologies and data utilized, c) a</w:t>
      </w:r>
      <w:r w:rsidR="00002C6B">
        <w:rPr>
          <w:szCs w:val="18"/>
        </w:rPr>
        <w:t xml:space="preserve"> </w:t>
      </w:r>
      <w:r w:rsidR="00211BE1" w:rsidRPr="00211BE1">
        <w:rPr>
          <w:szCs w:val="18"/>
        </w:rPr>
        <w:t>synopsis of the results, and d) pivotal conclusions and interpretations. The abstract should impartially mirror the contents of the article, avoiding the inclusion of results that have not been detailed and supported in the primary text.</w:t>
      </w:r>
      <w:r w:rsidR="00600DAB">
        <w:rPr>
          <w:szCs w:val="18"/>
        </w:rPr>
        <w:t xml:space="preserve"> </w:t>
      </w:r>
      <w:r w:rsidR="00600DAB" w:rsidRPr="00211BE1">
        <w:rPr>
          <w:szCs w:val="18"/>
        </w:rPr>
        <w:t>The abstract needs to be a concise paragraph ranging from 80 to 1</w:t>
      </w:r>
      <w:r w:rsidR="00600DAB">
        <w:rPr>
          <w:szCs w:val="18"/>
        </w:rPr>
        <w:t>2</w:t>
      </w:r>
      <w:r w:rsidR="00600DAB" w:rsidRPr="00211BE1">
        <w:rPr>
          <w:szCs w:val="18"/>
        </w:rPr>
        <w:t>0 words. Its purpose is to provide a comprehensive overview of the work and underscore its key contributions. Authors are advised to outline a) the context in brief, b) the primary methodologies and data utilized, c) a</w:t>
      </w:r>
      <w:r w:rsidR="00600DAB">
        <w:rPr>
          <w:szCs w:val="18"/>
        </w:rPr>
        <w:t xml:space="preserve"> </w:t>
      </w:r>
      <w:r w:rsidR="00600DAB" w:rsidRPr="00211BE1">
        <w:rPr>
          <w:szCs w:val="18"/>
        </w:rPr>
        <w:t>synopsis of the results, and d) pivotal conclusions and interpretations. The abstract should impartially mirror the contents of the article, avoiding the inclusion of results that have not been detailed and supported in the primary text.</w:t>
      </w:r>
      <w:r w:rsidR="00600DAB">
        <w:rPr>
          <w:szCs w:val="18"/>
        </w:rPr>
        <w:t xml:space="preserve"> </w:t>
      </w:r>
      <w:r w:rsidR="00600DAB" w:rsidRPr="00211BE1">
        <w:rPr>
          <w:szCs w:val="18"/>
        </w:rPr>
        <w:t>The abstract needs to be a concise paragraph ranging from 80 to 1</w:t>
      </w:r>
      <w:r w:rsidR="00600DAB">
        <w:rPr>
          <w:szCs w:val="18"/>
        </w:rPr>
        <w:t>2</w:t>
      </w:r>
      <w:r w:rsidR="00600DAB" w:rsidRPr="00211BE1">
        <w:rPr>
          <w:szCs w:val="18"/>
        </w:rPr>
        <w:t>0 words. Its purpose is to provide a comprehensive overview of the work and underscore its key contributions. Authors are advised to outline a) the context in brief, b) the primary methodologies and data utilized, c) a</w:t>
      </w:r>
      <w:r w:rsidR="00600DAB">
        <w:rPr>
          <w:szCs w:val="18"/>
        </w:rPr>
        <w:t xml:space="preserve"> </w:t>
      </w:r>
      <w:r w:rsidR="00600DAB" w:rsidRPr="00211BE1">
        <w:rPr>
          <w:szCs w:val="18"/>
        </w:rPr>
        <w:t>synopsis of the results, and d) pivotal conclusions and interpretations. The abstract should impartially mirror the contents of the article, avoiding the inclusion of results that have not been detailed and supported in the primary text.</w:t>
      </w:r>
    </w:p>
    <w:p w14:paraId="2EE9D399" w14:textId="77777777" w:rsidR="00560E5F" w:rsidRPr="00550626" w:rsidRDefault="00560E5F" w:rsidP="00560E5F">
      <w:pPr>
        <w:pStyle w:val="MF18keywords"/>
        <w:rPr>
          <w:szCs w:val="18"/>
        </w:rPr>
      </w:pPr>
      <w:r w:rsidRPr="00550626">
        <w:rPr>
          <w:b/>
          <w:szCs w:val="18"/>
        </w:rPr>
        <w:t xml:space="preserve">Keywords: </w:t>
      </w:r>
      <w:r w:rsidRPr="00D945EC">
        <w:rPr>
          <w:szCs w:val="18"/>
        </w:rPr>
        <w:t>keyword 1; keyword 2; keyword 3 (</w:t>
      </w:r>
      <w:r w:rsidR="00211BE1" w:rsidRPr="00211BE1">
        <w:rPr>
          <w:szCs w:val="18"/>
        </w:rPr>
        <w:t xml:space="preserve">Three to ten relevant keywords </w:t>
      </w:r>
      <w:r w:rsidR="00002C6B">
        <w:rPr>
          <w:szCs w:val="18"/>
        </w:rPr>
        <w:t>that are both specific to the article and fairly prevalent within the subject discipline should be listed.</w:t>
      </w:r>
      <w:r w:rsidRPr="00D945EC">
        <w:rPr>
          <w:szCs w:val="18"/>
        </w:rPr>
        <w:t>)</w:t>
      </w:r>
    </w:p>
    <w:p w14:paraId="5B676D5F" w14:textId="77777777" w:rsidR="00560E5F" w:rsidRPr="00550626" w:rsidRDefault="00560E5F" w:rsidP="00600DAB">
      <w:pPr>
        <w:pStyle w:val="MF19line"/>
        <w:ind w:left="0"/>
      </w:pPr>
    </w:p>
    <w:p w14:paraId="29DBB8B8" w14:textId="77777777" w:rsidR="00560E5F" w:rsidRDefault="00560E5F" w:rsidP="00560E5F">
      <w:pPr>
        <w:pStyle w:val="MF21heading1"/>
        <w:rPr>
          <w:lang w:eastAsia="zh-CN"/>
        </w:rPr>
      </w:pPr>
      <w:r>
        <w:rPr>
          <w:lang w:eastAsia="zh-CN"/>
        </w:rPr>
        <w:t>0. How to Use This Template</w:t>
      </w:r>
    </w:p>
    <w:p w14:paraId="6D4A3133" w14:textId="77777777" w:rsidR="00211BE1" w:rsidRDefault="00211BE1" w:rsidP="00211BE1">
      <w:pPr>
        <w:pStyle w:val="MF31text"/>
      </w:pPr>
      <w:r>
        <w:t xml:space="preserve">The template details the sections that can be used in a manuscript. Note that each section has a corresponding style, which can be found in </w:t>
      </w:r>
      <w:r w:rsidR="00002C6B">
        <w:t>Word's “Styles” menu</w:t>
      </w:r>
      <w:r>
        <w:t xml:space="preserve">. Sections that are not mandatory are listed as such. The section titles given are for articles. Review papers and other article types have a more flexible structure. </w:t>
      </w:r>
    </w:p>
    <w:p w14:paraId="524E60DF" w14:textId="276C23CD" w:rsidR="00211BE1" w:rsidRDefault="00211BE1" w:rsidP="00211BE1">
      <w:pPr>
        <w:pStyle w:val="MF31text"/>
      </w:pPr>
      <w:r>
        <w:t xml:space="preserve">Remove this paragraph and start section numbering with 1. For any questions, please contact the </w:t>
      </w:r>
      <w:r w:rsidR="00002C6B">
        <w:t>journal's editorial office</w:t>
      </w:r>
      <w:r w:rsidR="00A21DE2">
        <w:t>.</w:t>
      </w:r>
    </w:p>
    <w:p w14:paraId="23E721DB" w14:textId="77777777" w:rsidR="00560E5F" w:rsidRDefault="00560E5F" w:rsidP="00560E5F">
      <w:pPr>
        <w:pStyle w:val="MF21heading1"/>
        <w:rPr>
          <w:lang w:eastAsia="zh-CN"/>
        </w:rPr>
      </w:pPr>
      <w:r w:rsidRPr="007F2582">
        <w:rPr>
          <w:lang w:eastAsia="zh-CN"/>
        </w:rPr>
        <w:t>1. Introduction</w:t>
      </w:r>
    </w:p>
    <w:p w14:paraId="60E61AED" w14:textId="77777777" w:rsidR="00A21DE2" w:rsidRPr="00A21DE2" w:rsidRDefault="00A21DE2" w:rsidP="00A21DE2">
      <w:pPr>
        <w:pStyle w:val="MF31text"/>
        <w:rPr>
          <w:spacing w:val="-2"/>
        </w:rPr>
      </w:pPr>
      <w:r w:rsidRPr="00A21DE2">
        <w:rPr>
          <w:spacing w:val="-2"/>
        </w:rPr>
        <w:t xml:space="preserve">The introduction is the first section, offering a rationale for the study and underlining its aims and significance. It should also </w:t>
      </w:r>
      <w:r w:rsidR="00002C6B">
        <w:rPr>
          <w:spacing w:val="-2"/>
        </w:rPr>
        <w:t>summarize</w:t>
      </w:r>
      <w:r w:rsidRPr="00A21DE2">
        <w:rPr>
          <w:spacing w:val="-2"/>
        </w:rPr>
        <w:t xml:space="preserve"> the methods, data, primary findings, and key contributions. Additionally, it</w:t>
      </w:r>
      <w:r w:rsidR="00BA5EF3">
        <w:rPr>
          <w:spacing w:val="-2"/>
        </w:rPr>
        <w:t>’</w:t>
      </w:r>
      <w:r w:rsidRPr="00A21DE2">
        <w:rPr>
          <w:spacing w:val="-2"/>
        </w:rPr>
        <w:t>s essential to position the study within the context of current research. Ideally, it should be comprehensible even to those who aren</w:t>
      </w:r>
      <w:r w:rsidR="00BA5EF3">
        <w:rPr>
          <w:spacing w:val="-2"/>
        </w:rPr>
        <w:t>’</w:t>
      </w:r>
      <w:r w:rsidRPr="00A21DE2">
        <w:rPr>
          <w:spacing w:val="-2"/>
        </w:rPr>
        <w:t>t specialists in the field of research. The introduction should conclude with a roadmap of the article</w:t>
      </w:r>
      <w:r w:rsidR="00BA5EF3">
        <w:rPr>
          <w:spacing w:val="-2"/>
        </w:rPr>
        <w:t>’</w:t>
      </w:r>
      <w:r w:rsidRPr="00A21DE2">
        <w:rPr>
          <w:spacing w:val="-2"/>
        </w:rPr>
        <w:t>s remaining structure.</w:t>
      </w:r>
    </w:p>
    <w:p w14:paraId="76A3E5F6" w14:textId="77777777" w:rsidR="00A21DE2" w:rsidRDefault="00A21DE2" w:rsidP="00A21DE2">
      <w:pPr>
        <w:pStyle w:val="MF31text"/>
        <w:rPr>
          <w:spacing w:val="-2"/>
        </w:rPr>
      </w:pPr>
      <w:r w:rsidRPr="00A21DE2">
        <w:rPr>
          <w:spacing w:val="-2"/>
        </w:rPr>
        <w:t>References need to be formatted as per APA guidelines - additional information can be found in the final section. Please refrain from using footnotes in the main body of the text - instead, utilize the Harvard referencing style (author-date): Author (2019), Author1 and Author2 (2020), and so forth.</w:t>
      </w:r>
    </w:p>
    <w:p w14:paraId="08BA15D7" w14:textId="77777777" w:rsidR="00560E5F" w:rsidRPr="00FA04F1" w:rsidRDefault="00560E5F" w:rsidP="00560E5F">
      <w:pPr>
        <w:pStyle w:val="MF21heading1"/>
      </w:pPr>
      <w:r w:rsidRPr="00FA04F1">
        <w:rPr>
          <w:lang w:eastAsia="zh-CN"/>
        </w:rPr>
        <w:t xml:space="preserve">2. </w:t>
      </w:r>
      <w:r w:rsidR="00A21DE2">
        <w:t>Literature Review</w:t>
      </w:r>
    </w:p>
    <w:p w14:paraId="65E49C2A" w14:textId="77777777" w:rsidR="00560E5F" w:rsidRDefault="00A21DE2" w:rsidP="00F828FE">
      <w:pPr>
        <w:pStyle w:val="MF31text"/>
      </w:pPr>
      <w:r w:rsidRPr="00A21DE2">
        <w:lastRenderedPageBreak/>
        <w:t>If relevant, please include a literature review providing a theoretical background for the study. The literature survey should be brief and focused.</w:t>
      </w:r>
    </w:p>
    <w:p w14:paraId="0E47E6E8" w14:textId="77777777" w:rsidR="00A21DE2" w:rsidRPr="00FA04F1" w:rsidRDefault="00A21DE2" w:rsidP="00A21DE2">
      <w:pPr>
        <w:pStyle w:val="MF21heading1"/>
      </w:pPr>
      <w:r w:rsidRPr="00FA04F1">
        <w:rPr>
          <w:lang w:eastAsia="zh-CN"/>
        </w:rPr>
        <w:t xml:space="preserve">2. </w:t>
      </w:r>
      <w:r>
        <w:t>Data and Methods</w:t>
      </w:r>
    </w:p>
    <w:p w14:paraId="7771F81E" w14:textId="77777777" w:rsidR="00560E5F" w:rsidRDefault="00560E5F" w:rsidP="00F828FE">
      <w:pPr>
        <w:pStyle w:val="MF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A488CAF" w14:textId="77777777" w:rsidR="00A21DE2" w:rsidRDefault="00A21DE2" w:rsidP="00A21DE2">
      <w:pPr>
        <w:pStyle w:val="MF31text"/>
      </w:pPr>
      <w:r>
        <w:t>Data sources, preparation, and research methods should be sufficiently detailed to allow others to replicate and verify the published results. Additional data and more complex formulas may be moved to appendices.</w:t>
      </w:r>
    </w:p>
    <w:p w14:paraId="7C4A0417" w14:textId="77777777" w:rsidR="00A21DE2" w:rsidRDefault="00A21DE2" w:rsidP="00A21DE2">
      <w:pPr>
        <w:pStyle w:val="MF31text"/>
      </w:pPr>
      <w:r>
        <w:t>Data and Methods should be described with sufficient details to allow others to replicate and build on published results. Please note that the publication of your manuscript implies that you must make all materials, data, computer code, and protocols associated with the publication available to readers. Please disclose any restrictions on the availability of materials or information at the submission stage. New methods and protocols should be described in detail, while well-established methods can be briefly described and appropriately cited.</w:t>
      </w:r>
    </w:p>
    <w:p w14:paraId="3E8BE37C" w14:textId="77777777" w:rsidR="00A21DE2" w:rsidRDefault="00A21DE2" w:rsidP="00A21DE2">
      <w:pPr>
        <w:pStyle w:val="MF31text"/>
      </w:pPr>
      <w:r>
        <w:t>Research manuscripts reporting large datasets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before publication.</w:t>
      </w:r>
    </w:p>
    <w:p w14:paraId="17A2F313" w14:textId="77777777" w:rsidR="00A21DE2" w:rsidRDefault="00A21DE2" w:rsidP="00A21DE2">
      <w:pPr>
        <w:pStyle w:val="MF31text"/>
      </w:pPr>
      <w:r>
        <w:t>The sections may be divided into further subsections with the use of subheadings. Please use the following formatting styles.</w:t>
      </w:r>
    </w:p>
    <w:p w14:paraId="6153F060" w14:textId="77777777" w:rsidR="00A21DE2" w:rsidRPr="001F31D1" w:rsidRDefault="00A21DE2" w:rsidP="00A21DE2">
      <w:pPr>
        <w:pStyle w:val="MF22heading2"/>
        <w:spacing w:before="240"/>
      </w:pPr>
      <w:r>
        <w:t>2</w:t>
      </w:r>
      <w:r w:rsidRPr="001F31D1">
        <w:t>.1. Subsection</w:t>
      </w:r>
    </w:p>
    <w:p w14:paraId="6C396FDC" w14:textId="77777777" w:rsidR="00A21DE2" w:rsidRDefault="00A21DE2" w:rsidP="00A21DE2">
      <w:pPr>
        <w:pStyle w:val="MF23heading3"/>
      </w:pPr>
      <w:r>
        <w:t>2.1.1. Subsubsection</w:t>
      </w:r>
    </w:p>
    <w:p w14:paraId="728534B8" w14:textId="77777777" w:rsidR="00A21DE2" w:rsidRPr="003030D2" w:rsidRDefault="00A21DE2" w:rsidP="00A21DE2">
      <w:pPr>
        <w:pStyle w:val="MF35textbeforelist"/>
      </w:pPr>
      <w:r w:rsidRPr="003030D2">
        <w:t>Bulleted lists look like this:</w:t>
      </w:r>
    </w:p>
    <w:p w14:paraId="7B4462F6" w14:textId="77777777" w:rsidR="00A21DE2" w:rsidRPr="003030D2" w:rsidRDefault="00A21DE2" w:rsidP="00A21DE2">
      <w:pPr>
        <w:pStyle w:val="MF38bullet"/>
        <w:spacing w:before="60"/>
      </w:pPr>
      <w:r w:rsidRPr="003030D2">
        <w:t>F</w:t>
      </w:r>
      <w:r>
        <w:t>irst bullet;</w:t>
      </w:r>
    </w:p>
    <w:p w14:paraId="09957BC5" w14:textId="77777777" w:rsidR="00A21DE2" w:rsidRPr="003030D2" w:rsidRDefault="00A21DE2" w:rsidP="00A21DE2">
      <w:pPr>
        <w:pStyle w:val="MF38bullet"/>
      </w:pPr>
      <w:r w:rsidRPr="003030D2">
        <w:t>S</w:t>
      </w:r>
      <w:r>
        <w:t>econd bullet;</w:t>
      </w:r>
    </w:p>
    <w:p w14:paraId="46B9E68B" w14:textId="77777777" w:rsidR="00A21DE2" w:rsidRDefault="00A21DE2" w:rsidP="00A21DE2">
      <w:pPr>
        <w:pStyle w:val="MF38bullet"/>
        <w:spacing w:after="60"/>
      </w:pPr>
      <w:r w:rsidRPr="003030D2">
        <w:t>T</w:t>
      </w:r>
      <w:r>
        <w:t>hird bullet.</w:t>
      </w:r>
    </w:p>
    <w:p w14:paraId="64CE4241" w14:textId="77777777" w:rsidR="00A21DE2" w:rsidRPr="003030D2" w:rsidRDefault="00A21DE2" w:rsidP="00A21DE2">
      <w:pPr>
        <w:pStyle w:val="MF35textbeforelist"/>
      </w:pPr>
      <w:r w:rsidRPr="003030D2">
        <w:t>Numbered lists can be added as follows:</w:t>
      </w:r>
    </w:p>
    <w:p w14:paraId="57D096B2" w14:textId="77777777" w:rsidR="00A21DE2" w:rsidRPr="003030D2" w:rsidRDefault="00A21DE2" w:rsidP="00A21DE2">
      <w:pPr>
        <w:pStyle w:val="MF37itemize"/>
        <w:spacing w:before="60"/>
      </w:pPr>
      <w:r w:rsidRPr="003030D2">
        <w:t>F</w:t>
      </w:r>
      <w:r>
        <w:t>irst item;</w:t>
      </w:r>
    </w:p>
    <w:p w14:paraId="783217C2" w14:textId="77777777" w:rsidR="00A21DE2" w:rsidRPr="003030D2" w:rsidRDefault="00A21DE2" w:rsidP="00A21DE2">
      <w:pPr>
        <w:pStyle w:val="MF37itemize"/>
      </w:pPr>
      <w:r w:rsidRPr="003030D2">
        <w:t>S</w:t>
      </w:r>
      <w:r>
        <w:t>econd item;</w:t>
      </w:r>
    </w:p>
    <w:p w14:paraId="34C6594D" w14:textId="77777777" w:rsidR="00A21DE2" w:rsidRPr="003030D2" w:rsidRDefault="00A21DE2" w:rsidP="00A21DE2">
      <w:pPr>
        <w:pStyle w:val="MF37itemize"/>
        <w:spacing w:after="60"/>
      </w:pPr>
      <w:r w:rsidRPr="003030D2">
        <w:t>T</w:t>
      </w:r>
      <w:r>
        <w:t>hird item.</w:t>
      </w:r>
    </w:p>
    <w:p w14:paraId="385CA123" w14:textId="77777777" w:rsidR="00A21DE2" w:rsidRDefault="00A21DE2" w:rsidP="00A21DE2">
      <w:pPr>
        <w:pStyle w:val="MF31text"/>
      </w:pPr>
      <w:r w:rsidRPr="0009495E">
        <w:t>The text continues here.</w:t>
      </w:r>
    </w:p>
    <w:p w14:paraId="549E7E1A" w14:textId="77777777" w:rsidR="00A21DE2" w:rsidRPr="00325902" w:rsidRDefault="00A21DE2" w:rsidP="00A21DE2">
      <w:pPr>
        <w:pStyle w:val="MF22heading2"/>
        <w:spacing w:before="240"/>
      </w:pPr>
      <w:r>
        <w:t>2.2</w:t>
      </w:r>
      <w:r w:rsidRPr="00325902">
        <w:t xml:space="preserve">. Mathematical </w:t>
      </w:r>
      <w:r>
        <w:t>Equations</w:t>
      </w:r>
    </w:p>
    <w:p w14:paraId="5F5882BC" w14:textId="77777777" w:rsidR="00A21DE2" w:rsidRDefault="00002C6B" w:rsidP="00A21DE2">
      <w:pPr>
        <w:pStyle w:val="MF31text"/>
      </w:pPr>
      <w:r>
        <w:t xml:space="preserve">Use standard word letters, symbols, and formatting whenever possible </w:t>
      </w:r>
      <w:r w:rsidR="00BA5EF3" w:rsidRPr="00BA5EF3">
        <w:t xml:space="preserve">rather than Microsoft Equation Editor or the </w:t>
      </w:r>
      <w:proofErr w:type="spellStart"/>
      <w:r w:rsidR="00BA5EF3" w:rsidRPr="00BA5EF3">
        <w:t>MathType</w:t>
      </w:r>
      <w:proofErr w:type="spellEnd"/>
      <w:r w:rsidR="00BA5EF3" w:rsidRPr="00BA5EF3">
        <w:t xml:space="preserve"> add-on</w:t>
      </w:r>
      <w:r w:rsidR="00467E66">
        <w:t xml:space="preserve"> objects</w:t>
      </w:r>
      <w:r w:rsidR="00BA5EF3">
        <w:t xml:space="preserve"> (see the example below)</w:t>
      </w:r>
      <w:r w:rsidR="00BA5EF3" w:rsidRPr="00BA5EF3">
        <w:t>. Number consecutively any equations that must be displayed separately from the text (if referred to explicitly in the text). Equations should be editable by the editorial office and not appear in a picture format.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A21DE2" w:rsidRPr="00FD57B5" w14:paraId="32113722" w14:textId="77777777" w:rsidTr="00795768">
        <w:tc>
          <w:tcPr>
            <w:tcW w:w="7428" w:type="dxa"/>
          </w:tcPr>
          <w:p w14:paraId="619C5796" w14:textId="77777777" w:rsidR="00A21DE2" w:rsidRPr="003030D2" w:rsidRDefault="00A21DE2" w:rsidP="00795768">
            <w:pPr>
              <w:pStyle w:val="MF39equation"/>
            </w:pPr>
            <w:r w:rsidRPr="003030D2">
              <w:t>a = 1,</w:t>
            </w:r>
          </w:p>
        </w:tc>
        <w:tc>
          <w:tcPr>
            <w:tcW w:w="431" w:type="dxa"/>
            <w:vAlign w:val="center"/>
          </w:tcPr>
          <w:p w14:paraId="45D907E8" w14:textId="77777777" w:rsidR="00A21DE2" w:rsidRPr="003030D2" w:rsidRDefault="00A21DE2" w:rsidP="00795768">
            <w:pPr>
              <w:pStyle w:val="MF3aequationnumber"/>
              <w:spacing w:line="260" w:lineRule="atLeast"/>
            </w:pPr>
            <w:r w:rsidRPr="003030D2">
              <w:t>(1)</w:t>
            </w:r>
          </w:p>
        </w:tc>
      </w:tr>
    </w:tbl>
    <w:p w14:paraId="597CE3C0" w14:textId="77777777" w:rsidR="00A21DE2" w:rsidRDefault="00A21DE2" w:rsidP="00A21DE2">
      <w:pPr>
        <w:pStyle w:val="MF31text"/>
        <w:ind w:firstLine="0"/>
      </w:pPr>
      <w:r w:rsidRPr="00A21DE2">
        <w:t xml:space="preserve">please note that the text following an equation is not a new paragraph. Regular punctuation should be applied. </w:t>
      </w:r>
    </w:p>
    <w:p w14:paraId="273A12C5" w14:textId="77777777" w:rsidR="00A21DE2" w:rsidRPr="005E4148" w:rsidRDefault="00A21DE2" w:rsidP="00A21DE2">
      <w:pPr>
        <w:pStyle w:val="MF31text"/>
      </w:pPr>
      <w:r w:rsidRPr="00A21DE2">
        <w:t>Environments for theorems, including propositions, lemmas, corollaries, etc., can be styled in this manner:</w:t>
      </w:r>
    </w:p>
    <w:p w14:paraId="79EED71F" w14:textId="77777777" w:rsidR="00A21DE2" w:rsidRPr="00A21DE2" w:rsidRDefault="00A21DE2" w:rsidP="00A21DE2">
      <w:pPr>
        <w:pStyle w:val="MF81theorem"/>
        <w:spacing w:before="240" w:after="240"/>
      </w:pPr>
      <w:r w:rsidRPr="005E4148">
        <w:rPr>
          <w:b/>
          <w:i w:val="0"/>
        </w:rPr>
        <w:lastRenderedPageBreak/>
        <w:t>Theorem 1.</w:t>
      </w:r>
      <w:r w:rsidRPr="005E4148">
        <w:t xml:space="preserve"> </w:t>
      </w:r>
      <w:r w:rsidRPr="00A21DE2">
        <w:t xml:space="preserve">This is an example of </w:t>
      </w:r>
      <w:r w:rsidR="00002C6B">
        <w:t xml:space="preserve">a </w:t>
      </w:r>
      <w:r w:rsidRPr="00A21DE2">
        <w:t>theorem text. All theorems, propositions, lemmas, etc., should be numerically sequenced (i.e., Proposition 2 should follow Theorem 1). Examples or Remarks should follow the same style</w:t>
      </w:r>
      <w:r w:rsidR="00002C6B">
        <w:t xml:space="preserve"> but </w:t>
      </w:r>
      <w:r w:rsidRPr="00A21DE2">
        <w:t>be numbered independently</w:t>
      </w:r>
      <w:r w:rsidR="00002C6B">
        <w:t>. Hence,</w:t>
      </w:r>
      <w:r w:rsidRPr="00A21DE2">
        <w:t xml:space="preserve"> a document might include Theorem 1, Remark 1, and Example 1.</w:t>
      </w:r>
    </w:p>
    <w:p w14:paraId="5ABFAC02" w14:textId="77777777" w:rsidR="00A21DE2" w:rsidRPr="00A21DE2" w:rsidRDefault="00A21DE2" w:rsidP="00A21DE2">
      <w:pPr>
        <w:pStyle w:val="MF31text"/>
      </w:pPr>
      <w:r w:rsidRPr="005E4148">
        <w:t>The text continues here. Proofs must be formatted as follows:</w:t>
      </w:r>
      <w:r>
        <w:t xml:space="preserve"> </w:t>
      </w:r>
      <w:r w:rsidRPr="00A21DE2">
        <w:t>The continuation of the text is here. The proof should be formatted like this:</w:t>
      </w:r>
    </w:p>
    <w:p w14:paraId="0636AA5D" w14:textId="77777777" w:rsidR="00A21DE2" w:rsidRPr="005E4148" w:rsidRDefault="00A21DE2" w:rsidP="00A21DE2">
      <w:pPr>
        <w:pStyle w:val="MF31text"/>
      </w:pPr>
    </w:p>
    <w:p w14:paraId="7A3258E5" w14:textId="77777777" w:rsidR="00A21DE2" w:rsidRPr="00A21DE2" w:rsidRDefault="00A21DE2" w:rsidP="00A21DE2">
      <w:pPr>
        <w:pStyle w:val="MF82proof"/>
        <w:spacing w:before="240" w:after="240"/>
      </w:pPr>
      <w:r w:rsidRPr="005E4148">
        <w:rPr>
          <w:b/>
        </w:rPr>
        <w:t>Proof of Theorem 1.</w:t>
      </w:r>
      <w:r w:rsidRPr="005E4148">
        <w:t xml:space="preserve"> </w:t>
      </w:r>
      <w:r w:rsidRPr="00A21DE2">
        <w:rPr>
          <w:rFonts w:hint="eastAsia"/>
        </w:rPr>
        <w:t xml:space="preserve">This is the text of the proof. Observe that the phrase </w:t>
      </w:r>
      <w:r w:rsidR="00BA5EF3">
        <w:rPr>
          <w:rFonts w:hint="eastAsia"/>
        </w:rPr>
        <w:t>“</w:t>
      </w:r>
      <w:r w:rsidRPr="00A21DE2">
        <w:rPr>
          <w:rFonts w:hint="eastAsia"/>
        </w:rPr>
        <w:t>of Theorem 1</w:t>
      </w:r>
      <w:r w:rsidR="00BA5EF3">
        <w:rPr>
          <w:rFonts w:hint="eastAsia"/>
        </w:rPr>
        <w:t>”</w:t>
      </w:r>
      <w:r w:rsidRPr="00A21DE2">
        <w:rPr>
          <w:rFonts w:hint="eastAsia"/>
        </w:rPr>
        <w:t xml:space="preserve"> can be optional if it is apparent which theorem is being discussed. Every proof should conclude with the following symbol: □</w:t>
      </w:r>
    </w:p>
    <w:p w14:paraId="78894259" w14:textId="77777777" w:rsidR="00A21DE2" w:rsidRPr="007F5918" w:rsidRDefault="00A21DE2" w:rsidP="00A21DE2">
      <w:pPr>
        <w:pStyle w:val="MF31text"/>
      </w:pPr>
      <w:r w:rsidRPr="005E4148">
        <w:t xml:space="preserve">The text </w:t>
      </w:r>
      <w:r>
        <w:t>resumes</w:t>
      </w:r>
      <w:r w:rsidRPr="005E4148">
        <w:t xml:space="preserve"> here.</w:t>
      </w:r>
    </w:p>
    <w:p w14:paraId="44C34598" w14:textId="77777777" w:rsidR="00560E5F" w:rsidRPr="001F31D1" w:rsidRDefault="00560E5F" w:rsidP="00F828FE">
      <w:pPr>
        <w:pStyle w:val="MF21heading1"/>
      </w:pPr>
      <w:r w:rsidRPr="001F31D1">
        <w:t>3. Results</w:t>
      </w:r>
      <w:r w:rsidR="00A21DE2">
        <w:t xml:space="preserve"> and Discussion</w:t>
      </w:r>
    </w:p>
    <w:p w14:paraId="1251BC67" w14:textId="77777777" w:rsidR="00560E5F" w:rsidRDefault="00A21DE2" w:rsidP="00F828FE">
      <w:pPr>
        <w:pStyle w:val="MF31text"/>
      </w:pPr>
      <w:r w:rsidRPr="00A21DE2">
        <w:t>This section should include a description of the results and the discussion. Authors should discuss and interpret the results in the context of earlier publications.</w:t>
      </w:r>
    </w:p>
    <w:p w14:paraId="64B56946" w14:textId="77777777" w:rsidR="00560E5F" w:rsidRPr="00E75611" w:rsidRDefault="00560E5F" w:rsidP="001465F7">
      <w:pPr>
        <w:pStyle w:val="MF22heading2"/>
        <w:spacing w:before="240"/>
        <w:rPr>
          <w:noProof w:val="0"/>
        </w:rPr>
      </w:pPr>
      <w:r w:rsidRPr="00E75611">
        <w:t>3.</w:t>
      </w:r>
      <w:r w:rsidR="00A21DE2">
        <w:t>1</w:t>
      </w:r>
      <w:r w:rsidRPr="00E75611">
        <w:rPr>
          <w:noProof w:val="0"/>
        </w:rPr>
        <w:t>. Figures, Tables</w:t>
      </w:r>
      <w:r w:rsidR="00BA5EF3">
        <w:rPr>
          <w:noProof w:val="0"/>
        </w:rPr>
        <w:t>,</w:t>
      </w:r>
      <w:r w:rsidRPr="00E75611">
        <w:rPr>
          <w:noProof w:val="0"/>
        </w:rPr>
        <w:t xml:space="preserve"> and Schemes</w:t>
      </w:r>
    </w:p>
    <w:p w14:paraId="1E948291" w14:textId="77777777" w:rsidR="00560E5F" w:rsidRDefault="00560E5F" w:rsidP="00F828FE">
      <w:pPr>
        <w:pStyle w:val="MF31text"/>
      </w:pPr>
      <w:r w:rsidRPr="00325902">
        <w:t>All figures and tables should be cited in the main text</w:t>
      </w:r>
      <w:r w:rsidR="00002C6B">
        <w:t>, such</w:t>
      </w:r>
      <w:r w:rsidRPr="00325902">
        <w:t xml:space="preserve"> as </w:t>
      </w:r>
      <w:r w:rsidR="00A73D2E">
        <w:t>Figure 1, Table 1, etc.</w:t>
      </w:r>
    </w:p>
    <w:p w14:paraId="4261A9E0" w14:textId="77777777" w:rsidR="00A21DE2" w:rsidRDefault="00A21DE2" w:rsidP="00A21DE2">
      <w:pPr>
        <w:pStyle w:val="MF51figurecaption"/>
      </w:pPr>
      <w:r w:rsidRPr="00FA04F1">
        <w:rPr>
          <w:b/>
        </w:rPr>
        <w:t xml:space="preserve">Figure 1. </w:t>
      </w:r>
      <w:r>
        <w:t>This is a figure.</w:t>
      </w:r>
      <w:r w:rsidRPr="00FF1144">
        <w:t xml:space="preserve"> Sche</w:t>
      </w:r>
      <w:r>
        <w:t>mes follow the same formatting.</w:t>
      </w:r>
    </w:p>
    <w:p w14:paraId="37BECEDE" w14:textId="77777777" w:rsidR="00560E5F" w:rsidRDefault="00A21DE2" w:rsidP="00B35BDA">
      <w:pPr>
        <w:pStyle w:val="MF52figure"/>
        <w:ind w:left="2608"/>
        <w:jc w:val="left"/>
        <w:rPr>
          <w:b/>
        </w:rPr>
      </w:pPr>
      <w:r w:rsidRPr="00DB735C">
        <w:rPr>
          <w:noProof/>
          <w:lang w:val="pl-PL" w:eastAsia="pl-PL" w:bidi="ar-SA"/>
        </w:rPr>
        <w:drawing>
          <wp:inline distT="0" distB="0" distL="0" distR="0" wp14:anchorId="5D2EC091" wp14:editId="659E6AC4">
            <wp:extent cx="3353232" cy="143198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63139"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386445" cy="1446169"/>
                    </a:xfrm>
                    <a:prstGeom prst="rect">
                      <a:avLst/>
                    </a:prstGeom>
                    <a:solidFill>
                      <a:srgbClr val="FFFFFF"/>
                    </a:solidFill>
                    <a:ln>
                      <a:noFill/>
                    </a:ln>
                  </pic:spPr>
                </pic:pic>
              </a:graphicData>
            </a:graphic>
          </wp:inline>
        </w:drawing>
      </w:r>
    </w:p>
    <w:p w14:paraId="2E12E1FB" w14:textId="77777777" w:rsidR="00A21DE2" w:rsidRPr="00873107" w:rsidRDefault="00A21DE2" w:rsidP="00A21DE2">
      <w:pPr>
        <w:pStyle w:val="MF43tablefooter"/>
      </w:pPr>
      <w:r w:rsidRPr="00A21DE2">
        <w:rPr>
          <w:i/>
        </w:rPr>
        <w:t>Note</w:t>
      </w:r>
      <w:r>
        <w:t xml:space="preserve">. The figures </w:t>
      </w:r>
      <w:r w:rsidRPr="00007389">
        <w:t>should</w:t>
      </w:r>
      <w:r>
        <w:t xml:space="preserve"> be self-explanatory. Include notes below the exhibits containing all the information needed to understand them fully. In particular, please explain the symbols, abbreviations, etc. </w:t>
      </w:r>
    </w:p>
    <w:p w14:paraId="25743107" w14:textId="77777777" w:rsidR="00560E5F" w:rsidRDefault="00560E5F" w:rsidP="00D713B1">
      <w:pPr>
        <w:pStyle w:val="MF41tablecaption"/>
      </w:pPr>
      <w:r>
        <w:rPr>
          <w:b/>
        </w:rPr>
        <w:t>Table 1</w:t>
      </w:r>
      <w:r w:rsidRPr="00325902">
        <w:rPr>
          <w:b/>
        </w:rPr>
        <w:t>.</w:t>
      </w:r>
      <w:r w:rsidRPr="00325902">
        <w:t xml:space="preserve"> This is a table. Tables should be placed in the main text near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560E5F" w:rsidRPr="00FD57B5" w14:paraId="7FC26AB4" w14:textId="77777777" w:rsidTr="00FB178F">
        <w:tc>
          <w:tcPr>
            <w:tcW w:w="2619" w:type="dxa"/>
            <w:tcBorders>
              <w:bottom w:val="single" w:sz="4" w:space="0" w:color="auto"/>
            </w:tcBorders>
            <w:vAlign w:val="center"/>
          </w:tcPr>
          <w:p w14:paraId="7589A106" w14:textId="77777777" w:rsidR="00560E5F" w:rsidRPr="007F7C8C" w:rsidRDefault="00560E5F" w:rsidP="00C3474E">
            <w:pPr>
              <w:pStyle w:val="MF42tablebody"/>
              <w:rPr>
                <w:snapToGrid/>
              </w:rPr>
            </w:pPr>
            <w:r w:rsidRPr="007F7C8C">
              <w:rPr>
                <w:snapToGrid/>
              </w:rPr>
              <w:t>Title 1</w:t>
            </w:r>
          </w:p>
        </w:tc>
        <w:tc>
          <w:tcPr>
            <w:tcW w:w="2619" w:type="dxa"/>
            <w:tcBorders>
              <w:bottom w:val="single" w:sz="4" w:space="0" w:color="auto"/>
            </w:tcBorders>
            <w:vAlign w:val="center"/>
          </w:tcPr>
          <w:p w14:paraId="3BF347F5" w14:textId="77777777" w:rsidR="00560E5F" w:rsidRPr="007F7C8C" w:rsidRDefault="00560E5F" w:rsidP="00C3474E">
            <w:pPr>
              <w:pStyle w:val="MF42tablebody"/>
              <w:rPr>
                <w:snapToGrid/>
              </w:rPr>
            </w:pPr>
            <w:r w:rsidRPr="007F7C8C">
              <w:rPr>
                <w:snapToGrid/>
              </w:rPr>
              <w:t>Title 2</w:t>
            </w:r>
          </w:p>
        </w:tc>
        <w:tc>
          <w:tcPr>
            <w:tcW w:w="2619" w:type="dxa"/>
            <w:tcBorders>
              <w:bottom w:val="single" w:sz="4" w:space="0" w:color="auto"/>
            </w:tcBorders>
            <w:vAlign w:val="center"/>
          </w:tcPr>
          <w:p w14:paraId="7F1C67AE" w14:textId="77777777" w:rsidR="00560E5F" w:rsidRPr="007F7C8C" w:rsidRDefault="00560E5F" w:rsidP="00C3474E">
            <w:pPr>
              <w:pStyle w:val="MF42tablebody"/>
              <w:rPr>
                <w:snapToGrid/>
              </w:rPr>
            </w:pPr>
            <w:r w:rsidRPr="007F7C8C">
              <w:rPr>
                <w:snapToGrid/>
              </w:rPr>
              <w:t>Title 3</w:t>
            </w:r>
          </w:p>
        </w:tc>
      </w:tr>
      <w:tr w:rsidR="00560E5F" w:rsidRPr="00FD57B5" w14:paraId="40435115" w14:textId="77777777" w:rsidTr="00FB178F">
        <w:tc>
          <w:tcPr>
            <w:tcW w:w="2619" w:type="dxa"/>
            <w:vAlign w:val="center"/>
          </w:tcPr>
          <w:p w14:paraId="60847C31" w14:textId="77777777" w:rsidR="00560E5F" w:rsidRPr="00F220D4" w:rsidRDefault="00C3474E" w:rsidP="00C3474E">
            <w:pPr>
              <w:pStyle w:val="MF42tablebody"/>
            </w:pPr>
            <w:r>
              <w:t>row 1</w:t>
            </w:r>
          </w:p>
        </w:tc>
        <w:tc>
          <w:tcPr>
            <w:tcW w:w="2619" w:type="dxa"/>
            <w:vAlign w:val="center"/>
          </w:tcPr>
          <w:p w14:paraId="559D46EE" w14:textId="77777777" w:rsidR="00560E5F" w:rsidRPr="00F220D4" w:rsidRDefault="00560E5F" w:rsidP="00C3474E">
            <w:pPr>
              <w:pStyle w:val="MF42tablebody"/>
            </w:pPr>
            <w:r w:rsidRPr="00F220D4">
              <w:t>data</w:t>
            </w:r>
          </w:p>
        </w:tc>
        <w:tc>
          <w:tcPr>
            <w:tcW w:w="2619" w:type="dxa"/>
            <w:vAlign w:val="center"/>
          </w:tcPr>
          <w:p w14:paraId="0DB6FE38" w14:textId="77777777" w:rsidR="00560E5F" w:rsidRPr="00F220D4" w:rsidRDefault="00560E5F" w:rsidP="00C3474E">
            <w:pPr>
              <w:pStyle w:val="MF42tablebody"/>
            </w:pPr>
            <w:r w:rsidRPr="00F220D4">
              <w:t>data</w:t>
            </w:r>
          </w:p>
        </w:tc>
      </w:tr>
      <w:tr w:rsidR="00560E5F" w:rsidRPr="00FD57B5" w14:paraId="1E874049" w14:textId="77777777" w:rsidTr="00FB178F">
        <w:tc>
          <w:tcPr>
            <w:tcW w:w="2619" w:type="dxa"/>
            <w:vAlign w:val="center"/>
          </w:tcPr>
          <w:p w14:paraId="718A68F2" w14:textId="77777777" w:rsidR="00560E5F" w:rsidRPr="00F220D4" w:rsidRDefault="00C3474E" w:rsidP="00C3474E">
            <w:pPr>
              <w:pStyle w:val="MF42tablebody"/>
            </w:pPr>
            <w:r>
              <w:t>row</w:t>
            </w:r>
            <w:r w:rsidR="00560E5F" w:rsidRPr="00F220D4">
              <w:t xml:space="preserve"> 2</w:t>
            </w:r>
          </w:p>
        </w:tc>
        <w:tc>
          <w:tcPr>
            <w:tcW w:w="2619" w:type="dxa"/>
            <w:vAlign w:val="center"/>
          </w:tcPr>
          <w:p w14:paraId="65E8EF58" w14:textId="77777777" w:rsidR="00560E5F" w:rsidRPr="00F220D4" w:rsidRDefault="00560E5F" w:rsidP="00C3474E">
            <w:pPr>
              <w:pStyle w:val="MF42tablebody"/>
            </w:pPr>
            <w:r w:rsidRPr="00F220D4">
              <w:t>data</w:t>
            </w:r>
          </w:p>
        </w:tc>
        <w:tc>
          <w:tcPr>
            <w:tcW w:w="2619" w:type="dxa"/>
            <w:vAlign w:val="center"/>
          </w:tcPr>
          <w:p w14:paraId="3432DE4F" w14:textId="77777777" w:rsidR="00560E5F" w:rsidRPr="00F220D4" w:rsidRDefault="00560E5F" w:rsidP="00C3474E">
            <w:pPr>
              <w:pStyle w:val="MF42tablebody"/>
            </w:pPr>
            <w:r w:rsidRPr="00F220D4">
              <w:t>data</w:t>
            </w:r>
          </w:p>
        </w:tc>
      </w:tr>
    </w:tbl>
    <w:p w14:paraId="45BA0437" w14:textId="77777777" w:rsidR="00560E5F" w:rsidRPr="00E06592" w:rsidRDefault="00A21DE2" w:rsidP="00D713B1">
      <w:pPr>
        <w:pStyle w:val="MF43tablefooter"/>
      </w:pPr>
      <w:r w:rsidRPr="00A21DE2">
        <w:rPr>
          <w:i/>
        </w:rPr>
        <w:t>Note</w:t>
      </w:r>
      <w:r w:rsidRPr="00A21DE2">
        <w:t>. The tables should be self-explanatory. Please include notes below the exhibits containing all the information necessary to understand them fully. In particular, please explain the symbols, abbreviations, etc.</w:t>
      </w:r>
    </w:p>
    <w:p w14:paraId="0C4087B4" w14:textId="77777777" w:rsidR="00C3474E" w:rsidRPr="00C3474E" w:rsidRDefault="00C3474E" w:rsidP="00C3474E">
      <w:pPr>
        <w:pStyle w:val="MF51figurecaption"/>
      </w:pPr>
      <w:r w:rsidRPr="00F63A9B">
        <w:rPr>
          <w:b/>
        </w:rPr>
        <w:t xml:space="preserve">Figure 2. </w:t>
      </w:r>
      <w:r w:rsidRPr="00C3474E">
        <w:t>This represents a figure. Schemes adhere to a different style. If there are several panels, they should be enumerated as follows: (a) Explanation of the content in the first panel; (b) Explanation of the content in the second panel. Figures should be incorporated into the main text close to their initial reference point.</w:t>
      </w:r>
    </w:p>
    <w:tbl>
      <w:tblPr>
        <w:tblW w:w="0" w:type="auto"/>
        <w:jc w:val="center"/>
        <w:tblLook w:val="0000" w:firstRow="0" w:lastRow="0" w:firstColumn="0" w:lastColumn="0" w:noHBand="0" w:noVBand="0"/>
      </w:tblPr>
      <w:tblGrid>
        <w:gridCol w:w="5233"/>
        <w:gridCol w:w="5233"/>
      </w:tblGrid>
      <w:tr w:rsidR="00560E5F" w:rsidRPr="00196D5A" w14:paraId="615CCB8C" w14:textId="77777777" w:rsidTr="0001133F">
        <w:trPr>
          <w:jc w:val="center"/>
        </w:trPr>
        <w:tc>
          <w:tcPr>
            <w:tcW w:w="5233" w:type="dxa"/>
            <w:vAlign w:val="center"/>
          </w:tcPr>
          <w:p w14:paraId="22A2B013" w14:textId="77777777" w:rsidR="00560E5F" w:rsidRPr="00196D5A" w:rsidRDefault="00C3474E" w:rsidP="006F4286">
            <w:pPr>
              <w:pStyle w:val="MF52figure"/>
              <w:spacing w:before="0"/>
            </w:pPr>
            <w:bookmarkStart w:id="1" w:name="page3"/>
            <w:bookmarkEnd w:id="1"/>
            <w:r w:rsidRPr="00DB735C">
              <w:rPr>
                <w:noProof/>
                <w:lang w:val="pl-PL" w:eastAsia="pl-PL" w:bidi="ar-SA"/>
              </w:rPr>
              <w:lastRenderedPageBreak/>
              <w:drawing>
                <wp:inline distT="0" distB="0" distL="0" distR="0" wp14:anchorId="0972D738" wp14:editId="15B7360B">
                  <wp:extent cx="3191630" cy="1362974"/>
                  <wp:effectExtent l="0" t="0" r="8890" b="8890"/>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63139"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253277" cy="1389300"/>
                          </a:xfrm>
                          <a:prstGeom prst="rect">
                            <a:avLst/>
                          </a:prstGeom>
                          <a:solidFill>
                            <a:srgbClr val="FFFFFF"/>
                          </a:solidFill>
                          <a:ln>
                            <a:noFill/>
                          </a:ln>
                        </pic:spPr>
                      </pic:pic>
                    </a:graphicData>
                  </a:graphic>
                </wp:inline>
              </w:drawing>
            </w:r>
          </w:p>
        </w:tc>
        <w:tc>
          <w:tcPr>
            <w:tcW w:w="5233" w:type="dxa"/>
          </w:tcPr>
          <w:p w14:paraId="56499EC5" w14:textId="77777777" w:rsidR="00560E5F" w:rsidRPr="00196D5A" w:rsidRDefault="00C3474E" w:rsidP="006F4286">
            <w:pPr>
              <w:pStyle w:val="MF52figure"/>
              <w:spacing w:before="0"/>
            </w:pPr>
            <w:r w:rsidRPr="00DB735C">
              <w:rPr>
                <w:noProof/>
                <w:lang w:val="pl-PL" w:eastAsia="pl-PL" w:bidi="ar-SA"/>
              </w:rPr>
              <w:drawing>
                <wp:inline distT="0" distB="0" distL="0" distR="0" wp14:anchorId="30A10E67" wp14:editId="2DB2470E">
                  <wp:extent cx="3191630" cy="1362974"/>
                  <wp:effectExtent l="0" t="0" r="8890" b="8890"/>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63139"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253277" cy="1389300"/>
                          </a:xfrm>
                          <a:prstGeom prst="rect">
                            <a:avLst/>
                          </a:prstGeom>
                          <a:solidFill>
                            <a:srgbClr val="FFFFFF"/>
                          </a:solidFill>
                          <a:ln>
                            <a:noFill/>
                          </a:ln>
                        </pic:spPr>
                      </pic:pic>
                    </a:graphicData>
                  </a:graphic>
                </wp:inline>
              </w:drawing>
            </w:r>
          </w:p>
        </w:tc>
      </w:tr>
      <w:tr w:rsidR="00560E5F" w:rsidRPr="00196D5A" w14:paraId="5A600742" w14:textId="77777777" w:rsidTr="0001133F">
        <w:trPr>
          <w:jc w:val="center"/>
        </w:trPr>
        <w:tc>
          <w:tcPr>
            <w:tcW w:w="5233" w:type="dxa"/>
            <w:vAlign w:val="center"/>
          </w:tcPr>
          <w:p w14:paraId="3FF9ADD9" w14:textId="77777777" w:rsidR="00560E5F" w:rsidRPr="00196D5A" w:rsidRDefault="00560E5F" w:rsidP="00C3474E">
            <w:pPr>
              <w:pStyle w:val="MF42tablebody"/>
            </w:pPr>
            <w:r w:rsidRPr="00196D5A">
              <w:t>(</w:t>
            </w:r>
            <w:r w:rsidRPr="00DC4EE0">
              <w:rPr>
                <w:b/>
              </w:rPr>
              <w:t>a</w:t>
            </w:r>
            <w:r w:rsidRPr="00196D5A">
              <w:t>)</w:t>
            </w:r>
          </w:p>
        </w:tc>
        <w:tc>
          <w:tcPr>
            <w:tcW w:w="5233" w:type="dxa"/>
          </w:tcPr>
          <w:p w14:paraId="688F3E90" w14:textId="77777777" w:rsidR="00560E5F" w:rsidRPr="00196D5A" w:rsidRDefault="00560E5F" w:rsidP="00C3474E">
            <w:pPr>
              <w:pStyle w:val="MF42tablebody"/>
            </w:pPr>
            <w:r w:rsidRPr="00196D5A">
              <w:t>(</w:t>
            </w:r>
            <w:r w:rsidRPr="00DC4EE0">
              <w:rPr>
                <w:b/>
              </w:rPr>
              <w:t>b</w:t>
            </w:r>
            <w:r w:rsidRPr="00196D5A">
              <w:t>)</w:t>
            </w:r>
          </w:p>
        </w:tc>
      </w:tr>
    </w:tbl>
    <w:p w14:paraId="31034CDD" w14:textId="77777777" w:rsidR="0001133F" w:rsidRPr="00873107" w:rsidRDefault="0001133F" w:rsidP="0001133F">
      <w:pPr>
        <w:pStyle w:val="MF43tablefooter"/>
      </w:pPr>
      <w:r w:rsidRPr="00A21DE2">
        <w:rPr>
          <w:i/>
        </w:rPr>
        <w:t>Note</w:t>
      </w:r>
      <w:r>
        <w:t xml:space="preserve">. The figures </w:t>
      </w:r>
      <w:r w:rsidRPr="00007389">
        <w:t>should</w:t>
      </w:r>
      <w:r>
        <w:t xml:space="preserve"> be self-explanatory. Include notes below the exhibits containing all the information needed to understand them fully. In particular, please explain the symbols, abbreviations, etc. </w:t>
      </w:r>
    </w:p>
    <w:p w14:paraId="66A8849D" w14:textId="77777777" w:rsidR="0001133F" w:rsidRDefault="0001133F" w:rsidP="00D713B1">
      <w:pPr>
        <w:pStyle w:val="MF41tablecaption"/>
        <w:rPr>
          <w:b/>
        </w:rPr>
      </w:pPr>
    </w:p>
    <w:p w14:paraId="69F45C11" w14:textId="77777777" w:rsidR="00560E5F" w:rsidRPr="00FA04F1" w:rsidRDefault="0001133F" w:rsidP="00D713B1">
      <w:pPr>
        <w:pStyle w:val="MF41tablecaption"/>
      </w:pPr>
      <w:r>
        <w:rPr>
          <w:b/>
        </w:rPr>
        <w:br w:type="column"/>
      </w:r>
      <w:r w:rsidR="00560E5F" w:rsidRPr="00B07E0E">
        <w:rPr>
          <w:b/>
        </w:rPr>
        <w:lastRenderedPageBreak/>
        <w:t xml:space="preserve">Table 2. </w:t>
      </w:r>
      <w:r w:rsidR="00C3474E">
        <w:t>Tables may sometimes extend broader than the main text.</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560E5F" w:rsidRPr="00C3474E" w14:paraId="197C1F7A" w14:textId="77777777" w:rsidTr="00C3474E">
        <w:trPr>
          <w:trHeight w:val="227"/>
          <w:jc w:val="center"/>
        </w:trPr>
        <w:tc>
          <w:tcPr>
            <w:tcW w:w="3942" w:type="dxa"/>
            <w:tcBorders>
              <w:top w:val="single" w:sz="8" w:space="0" w:color="auto"/>
              <w:bottom w:val="single" w:sz="4" w:space="0" w:color="auto"/>
            </w:tcBorders>
            <w:vAlign w:val="center"/>
          </w:tcPr>
          <w:p w14:paraId="5E7CDAA1" w14:textId="77777777" w:rsidR="00560E5F" w:rsidRPr="00C3474E" w:rsidRDefault="00560E5F" w:rsidP="00C3474E">
            <w:pPr>
              <w:pStyle w:val="MF42tablebody"/>
              <w:rPr>
                <w:szCs w:val="18"/>
              </w:rPr>
            </w:pPr>
            <w:r w:rsidRPr="00C3474E">
              <w:rPr>
                <w:szCs w:val="18"/>
              </w:rPr>
              <w:t>Title 1</w:t>
            </w:r>
          </w:p>
        </w:tc>
        <w:tc>
          <w:tcPr>
            <w:tcW w:w="3089" w:type="dxa"/>
            <w:tcBorders>
              <w:top w:val="single" w:sz="8" w:space="0" w:color="auto"/>
              <w:bottom w:val="single" w:sz="4" w:space="0" w:color="auto"/>
            </w:tcBorders>
            <w:vAlign w:val="center"/>
          </w:tcPr>
          <w:p w14:paraId="76DC4640" w14:textId="77777777" w:rsidR="00560E5F" w:rsidRPr="00C3474E" w:rsidRDefault="00560E5F" w:rsidP="00C3474E">
            <w:pPr>
              <w:pStyle w:val="MF42tablebody"/>
              <w:rPr>
                <w:szCs w:val="18"/>
              </w:rPr>
            </w:pPr>
            <w:r w:rsidRPr="00C3474E">
              <w:rPr>
                <w:szCs w:val="18"/>
              </w:rPr>
              <w:t>Title 2</w:t>
            </w:r>
          </w:p>
        </w:tc>
        <w:tc>
          <w:tcPr>
            <w:tcW w:w="1717" w:type="dxa"/>
            <w:tcBorders>
              <w:top w:val="single" w:sz="8" w:space="0" w:color="auto"/>
              <w:bottom w:val="single" w:sz="4" w:space="0" w:color="auto"/>
            </w:tcBorders>
            <w:vAlign w:val="center"/>
            <w:hideMark/>
          </w:tcPr>
          <w:p w14:paraId="7B7FF770" w14:textId="77777777" w:rsidR="00560E5F" w:rsidRPr="00C3474E" w:rsidRDefault="00560E5F" w:rsidP="00C3474E">
            <w:pPr>
              <w:pStyle w:val="MF42tablebody"/>
              <w:rPr>
                <w:szCs w:val="18"/>
              </w:rPr>
            </w:pPr>
            <w:r w:rsidRPr="00C3474E">
              <w:rPr>
                <w:szCs w:val="18"/>
              </w:rPr>
              <w:t>Title 3</w:t>
            </w:r>
          </w:p>
        </w:tc>
        <w:tc>
          <w:tcPr>
            <w:tcW w:w="1717" w:type="dxa"/>
            <w:tcBorders>
              <w:top w:val="single" w:sz="8" w:space="0" w:color="auto"/>
              <w:bottom w:val="single" w:sz="4" w:space="0" w:color="auto"/>
            </w:tcBorders>
            <w:vAlign w:val="center"/>
          </w:tcPr>
          <w:p w14:paraId="77447CFE" w14:textId="77777777" w:rsidR="00560E5F" w:rsidRPr="00C3474E" w:rsidRDefault="00560E5F" w:rsidP="00C3474E">
            <w:pPr>
              <w:pStyle w:val="MF42tablebody"/>
              <w:rPr>
                <w:szCs w:val="18"/>
              </w:rPr>
            </w:pPr>
            <w:r w:rsidRPr="00C3474E">
              <w:rPr>
                <w:szCs w:val="18"/>
              </w:rPr>
              <w:t>Title 4</w:t>
            </w:r>
          </w:p>
        </w:tc>
      </w:tr>
      <w:tr w:rsidR="00560E5F" w:rsidRPr="00C3474E" w14:paraId="45B33594" w14:textId="77777777" w:rsidTr="00C3474E">
        <w:trPr>
          <w:trHeight w:val="227"/>
          <w:jc w:val="center"/>
        </w:trPr>
        <w:tc>
          <w:tcPr>
            <w:tcW w:w="3942" w:type="dxa"/>
            <w:vMerge w:val="restart"/>
            <w:tcBorders>
              <w:top w:val="single" w:sz="4" w:space="0" w:color="auto"/>
            </w:tcBorders>
            <w:vAlign w:val="center"/>
            <w:hideMark/>
          </w:tcPr>
          <w:p w14:paraId="49D040E5" w14:textId="77777777" w:rsidR="00560E5F" w:rsidRPr="00C3474E" w:rsidRDefault="00C3474E" w:rsidP="00C3474E">
            <w:pPr>
              <w:pStyle w:val="MF42tablebody"/>
              <w:rPr>
                <w:szCs w:val="18"/>
              </w:rPr>
            </w:pPr>
            <w:r w:rsidRPr="00C3474E">
              <w:rPr>
                <w:szCs w:val="18"/>
              </w:rPr>
              <w:t>row 1</w:t>
            </w:r>
          </w:p>
        </w:tc>
        <w:tc>
          <w:tcPr>
            <w:tcW w:w="3089" w:type="dxa"/>
            <w:tcBorders>
              <w:top w:val="single" w:sz="4" w:space="0" w:color="auto"/>
              <w:bottom w:val="nil"/>
            </w:tcBorders>
            <w:vAlign w:val="center"/>
            <w:hideMark/>
          </w:tcPr>
          <w:p w14:paraId="55566629"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6E9A0BFB"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26CA9B44" w14:textId="77777777" w:rsidR="00560E5F" w:rsidRPr="00C3474E" w:rsidRDefault="00560E5F" w:rsidP="00C3474E">
            <w:pPr>
              <w:pStyle w:val="MF42tablebody"/>
              <w:rPr>
                <w:szCs w:val="18"/>
              </w:rPr>
            </w:pPr>
            <w:r w:rsidRPr="00C3474E">
              <w:rPr>
                <w:szCs w:val="18"/>
              </w:rPr>
              <w:t>data</w:t>
            </w:r>
          </w:p>
        </w:tc>
      </w:tr>
      <w:tr w:rsidR="00560E5F" w:rsidRPr="00C3474E" w14:paraId="01E47BAD" w14:textId="77777777" w:rsidTr="00C3474E">
        <w:trPr>
          <w:trHeight w:val="227"/>
          <w:jc w:val="center"/>
        </w:trPr>
        <w:tc>
          <w:tcPr>
            <w:tcW w:w="3942" w:type="dxa"/>
            <w:vMerge/>
            <w:vAlign w:val="center"/>
            <w:hideMark/>
          </w:tcPr>
          <w:p w14:paraId="071B3940" w14:textId="77777777" w:rsidR="00560E5F" w:rsidRPr="00C3474E" w:rsidRDefault="00560E5F" w:rsidP="00C3474E">
            <w:pPr>
              <w:pStyle w:val="MF42tablebody"/>
              <w:rPr>
                <w:szCs w:val="18"/>
              </w:rPr>
            </w:pPr>
          </w:p>
        </w:tc>
        <w:tc>
          <w:tcPr>
            <w:tcW w:w="3089" w:type="dxa"/>
            <w:tcBorders>
              <w:top w:val="nil"/>
              <w:bottom w:val="nil"/>
            </w:tcBorders>
            <w:vAlign w:val="center"/>
            <w:hideMark/>
          </w:tcPr>
          <w:p w14:paraId="3A6FEE7E"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tcPr>
          <w:p w14:paraId="731D31FC"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tcPr>
          <w:p w14:paraId="42138510" w14:textId="77777777" w:rsidR="00560E5F" w:rsidRPr="00C3474E" w:rsidRDefault="00560E5F" w:rsidP="00C3474E">
            <w:pPr>
              <w:pStyle w:val="MF42tablebody"/>
              <w:rPr>
                <w:szCs w:val="18"/>
              </w:rPr>
            </w:pPr>
            <w:r w:rsidRPr="00C3474E">
              <w:rPr>
                <w:szCs w:val="18"/>
              </w:rPr>
              <w:t>data</w:t>
            </w:r>
          </w:p>
        </w:tc>
      </w:tr>
      <w:tr w:rsidR="00560E5F" w:rsidRPr="00C3474E" w14:paraId="3F4A523E" w14:textId="77777777" w:rsidTr="00C3474E">
        <w:trPr>
          <w:trHeight w:val="227"/>
          <w:jc w:val="center"/>
        </w:trPr>
        <w:tc>
          <w:tcPr>
            <w:tcW w:w="3942" w:type="dxa"/>
            <w:vMerge/>
            <w:tcBorders>
              <w:bottom w:val="single" w:sz="4" w:space="0" w:color="auto"/>
            </w:tcBorders>
            <w:vAlign w:val="center"/>
          </w:tcPr>
          <w:p w14:paraId="35694C8D" w14:textId="77777777" w:rsidR="00560E5F" w:rsidRPr="00C3474E" w:rsidRDefault="00560E5F" w:rsidP="00C3474E">
            <w:pPr>
              <w:pStyle w:val="MF42tablebody"/>
              <w:rPr>
                <w:szCs w:val="18"/>
              </w:rPr>
            </w:pPr>
          </w:p>
        </w:tc>
        <w:tc>
          <w:tcPr>
            <w:tcW w:w="3089" w:type="dxa"/>
            <w:tcBorders>
              <w:top w:val="nil"/>
              <w:bottom w:val="single" w:sz="4" w:space="0" w:color="auto"/>
            </w:tcBorders>
            <w:vAlign w:val="center"/>
          </w:tcPr>
          <w:p w14:paraId="23AA999D"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62D3E517"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76088103" w14:textId="77777777" w:rsidR="00560E5F" w:rsidRPr="00C3474E" w:rsidRDefault="00560E5F" w:rsidP="00C3474E">
            <w:pPr>
              <w:pStyle w:val="MF42tablebody"/>
              <w:rPr>
                <w:szCs w:val="18"/>
              </w:rPr>
            </w:pPr>
            <w:r w:rsidRPr="00C3474E">
              <w:rPr>
                <w:szCs w:val="18"/>
              </w:rPr>
              <w:t>data</w:t>
            </w:r>
          </w:p>
        </w:tc>
      </w:tr>
      <w:tr w:rsidR="00560E5F" w:rsidRPr="00C3474E" w14:paraId="071FE140" w14:textId="77777777" w:rsidTr="00C3474E">
        <w:trPr>
          <w:trHeight w:val="227"/>
          <w:jc w:val="center"/>
        </w:trPr>
        <w:tc>
          <w:tcPr>
            <w:tcW w:w="3942" w:type="dxa"/>
            <w:vMerge w:val="restart"/>
            <w:tcBorders>
              <w:top w:val="single" w:sz="4" w:space="0" w:color="auto"/>
              <w:bottom w:val="nil"/>
            </w:tcBorders>
            <w:vAlign w:val="center"/>
            <w:hideMark/>
          </w:tcPr>
          <w:p w14:paraId="2141DBA2" w14:textId="77777777" w:rsidR="00560E5F" w:rsidRPr="00C3474E" w:rsidRDefault="00C3474E" w:rsidP="00C3474E">
            <w:pPr>
              <w:pStyle w:val="MF42tablebody"/>
              <w:rPr>
                <w:szCs w:val="18"/>
              </w:rPr>
            </w:pPr>
            <w:r w:rsidRPr="00C3474E">
              <w:rPr>
                <w:szCs w:val="18"/>
              </w:rPr>
              <w:t xml:space="preserve">row </w:t>
            </w:r>
            <w:r w:rsidR="00560E5F" w:rsidRPr="00C3474E">
              <w:rPr>
                <w:szCs w:val="18"/>
              </w:rPr>
              <w:t>2</w:t>
            </w:r>
          </w:p>
        </w:tc>
        <w:tc>
          <w:tcPr>
            <w:tcW w:w="3089" w:type="dxa"/>
            <w:tcBorders>
              <w:top w:val="single" w:sz="4" w:space="0" w:color="auto"/>
              <w:bottom w:val="nil"/>
            </w:tcBorders>
            <w:vAlign w:val="center"/>
            <w:hideMark/>
          </w:tcPr>
          <w:p w14:paraId="769397C9"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hideMark/>
          </w:tcPr>
          <w:p w14:paraId="1732F43B"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18D038CD" w14:textId="77777777" w:rsidR="00560E5F" w:rsidRPr="00C3474E" w:rsidRDefault="00560E5F" w:rsidP="00C3474E">
            <w:pPr>
              <w:pStyle w:val="MF42tablebody"/>
              <w:rPr>
                <w:szCs w:val="18"/>
              </w:rPr>
            </w:pPr>
            <w:r w:rsidRPr="00C3474E">
              <w:rPr>
                <w:szCs w:val="18"/>
              </w:rPr>
              <w:t>data</w:t>
            </w:r>
          </w:p>
        </w:tc>
      </w:tr>
      <w:tr w:rsidR="00560E5F" w:rsidRPr="00C3474E" w14:paraId="40050163" w14:textId="77777777" w:rsidTr="00C3474E">
        <w:trPr>
          <w:trHeight w:val="227"/>
          <w:jc w:val="center"/>
        </w:trPr>
        <w:tc>
          <w:tcPr>
            <w:tcW w:w="3942" w:type="dxa"/>
            <w:vMerge/>
            <w:tcBorders>
              <w:top w:val="nil"/>
              <w:bottom w:val="single" w:sz="4" w:space="0" w:color="auto"/>
            </w:tcBorders>
            <w:vAlign w:val="center"/>
            <w:hideMark/>
          </w:tcPr>
          <w:p w14:paraId="6D110061" w14:textId="77777777" w:rsidR="00560E5F" w:rsidRPr="00C3474E" w:rsidRDefault="00560E5F" w:rsidP="00C3474E">
            <w:pPr>
              <w:pStyle w:val="MF42tablebody"/>
              <w:rPr>
                <w:szCs w:val="18"/>
              </w:rPr>
            </w:pPr>
          </w:p>
        </w:tc>
        <w:tc>
          <w:tcPr>
            <w:tcW w:w="3089" w:type="dxa"/>
            <w:tcBorders>
              <w:top w:val="nil"/>
              <w:bottom w:val="single" w:sz="4" w:space="0" w:color="auto"/>
            </w:tcBorders>
            <w:vAlign w:val="center"/>
            <w:hideMark/>
          </w:tcPr>
          <w:p w14:paraId="404888EB"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hideMark/>
          </w:tcPr>
          <w:p w14:paraId="39B966A1"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18A2FE5D" w14:textId="77777777" w:rsidR="00560E5F" w:rsidRPr="00C3474E" w:rsidRDefault="00560E5F" w:rsidP="00C3474E">
            <w:pPr>
              <w:pStyle w:val="MF42tablebody"/>
              <w:rPr>
                <w:szCs w:val="18"/>
              </w:rPr>
            </w:pPr>
            <w:r w:rsidRPr="00C3474E">
              <w:rPr>
                <w:szCs w:val="18"/>
              </w:rPr>
              <w:t>data</w:t>
            </w:r>
          </w:p>
        </w:tc>
      </w:tr>
      <w:tr w:rsidR="00560E5F" w:rsidRPr="00C3474E" w14:paraId="5C5F43FB" w14:textId="77777777" w:rsidTr="00C3474E">
        <w:trPr>
          <w:trHeight w:val="227"/>
          <w:jc w:val="center"/>
        </w:trPr>
        <w:tc>
          <w:tcPr>
            <w:tcW w:w="3942" w:type="dxa"/>
            <w:vMerge w:val="restart"/>
            <w:tcBorders>
              <w:top w:val="single" w:sz="4" w:space="0" w:color="auto"/>
              <w:bottom w:val="nil"/>
            </w:tcBorders>
            <w:vAlign w:val="center"/>
            <w:hideMark/>
          </w:tcPr>
          <w:p w14:paraId="1B13175F" w14:textId="77777777" w:rsidR="00560E5F" w:rsidRPr="00C3474E" w:rsidRDefault="00C3474E" w:rsidP="00C3474E">
            <w:pPr>
              <w:pStyle w:val="MF42tablebody"/>
              <w:rPr>
                <w:szCs w:val="18"/>
              </w:rPr>
            </w:pPr>
            <w:r w:rsidRPr="00C3474E">
              <w:rPr>
                <w:szCs w:val="18"/>
              </w:rPr>
              <w:t xml:space="preserve">row </w:t>
            </w:r>
            <w:r w:rsidR="00560E5F" w:rsidRPr="00C3474E">
              <w:rPr>
                <w:szCs w:val="18"/>
              </w:rPr>
              <w:t>3</w:t>
            </w:r>
          </w:p>
        </w:tc>
        <w:tc>
          <w:tcPr>
            <w:tcW w:w="3089" w:type="dxa"/>
            <w:tcBorders>
              <w:top w:val="single" w:sz="4" w:space="0" w:color="auto"/>
              <w:bottom w:val="nil"/>
            </w:tcBorders>
            <w:vAlign w:val="center"/>
            <w:hideMark/>
          </w:tcPr>
          <w:p w14:paraId="46745A46"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hideMark/>
          </w:tcPr>
          <w:p w14:paraId="78B80332"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465F9837" w14:textId="77777777" w:rsidR="00560E5F" w:rsidRPr="00C3474E" w:rsidRDefault="00560E5F" w:rsidP="00C3474E">
            <w:pPr>
              <w:pStyle w:val="MF42tablebody"/>
              <w:rPr>
                <w:szCs w:val="18"/>
              </w:rPr>
            </w:pPr>
            <w:r w:rsidRPr="00C3474E">
              <w:rPr>
                <w:szCs w:val="18"/>
              </w:rPr>
              <w:t>data</w:t>
            </w:r>
          </w:p>
        </w:tc>
      </w:tr>
      <w:tr w:rsidR="00560E5F" w:rsidRPr="00C3474E" w14:paraId="43D5C733" w14:textId="77777777" w:rsidTr="00C3474E">
        <w:trPr>
          <w:trHeight w:val="227"/>
          <w:jc w:val="center"/>
        </w:trPr>
        <w:tc>
          <w:tcPr>
            <w:tcW w:w="3942" w:type="dxa"/>
            <w:vMerge/>
            <w:tcBorders>
              <w:top w:val="nil"/>
              <w:bottom w:val="nil"/>
            </w:tcBorders>
            <w:vAlign w:val="center"/>
            <w:hideMark/>
          </w:tcPr>
          <w:p w14:paraId="4DBFD165" w14:textId="77777777" w:rsidR="00560E5F" w:rsidRPr="00C3474E" w:rsidRDefault="00560E5F" w:rsidP="00C3474E">
            <w:pPr>
              <w:pStyle w:val="MF42tablebody"/>
              <w:rPr>
                <w:szCs w:val="18"/>
              </w:rPr>
            </w:pPr>
          </w:p>
        </w:tc>
        <w:tc>
          <w:tcPr>
            <w:tcW w:w="3089" w:type="dxa"/>
            <w:tcBorders>
              <w:top w:val="nil"/>
              <w:bottom w:val="nil"/>
            </w:tcBorders>
            <w:vAlign w:val="center"/>
            <w:hideMark/>
          </w:tcPr>
          <w:p w14:paraId="52D0E808"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hideMark/>
          </w:tcPr>
          <w:p w14:paraId="33625AAA"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tcPr>
          <w:p w14:paraId="5F3D0AD7" w14:textId="77777777" w:rsidR="00560E5F" w:rsidRPr="00C3474E" w:rsidRDefault="00560E5F" w:rsidP="00C3474E">
            <w:pPr>
              <w:pStyle w:val="MF42tablebody"/>
              <w:rPr>
                <w:szCs w:val="18"/>
              </w:rPr>
            </w:pPr>
            <w:r w:rsidRPr="00C3474E">
              <w:rPr>
                <w:szCs w:val="18"/>
              </w:rPr>
              <w:t>data</w:t>
            </w:r>
          </w:p>
        </w:tc>
      </w:tr>
      <w:tr w:rsidR="00560E5F" w:rsidRPr="00C3474E" w14:paraId="660B42C7" w14:textId="77777777" w:rsidTr="00C3474E">
        <w:trPr>
          <w:trHeight w:val="227"/>
          <w:jc w:val="center"/>
        </w:trPr>
        <w:tc>
          <w:tcPr>
            <w:tcW w:w="3942" w:type="dxa"/>
            <w:vMerge/>
            <w:tcBorders>
              <w:top w:val="nil"/>
              <w:bottom w:val="nil"/>
            </w:tcBorders>
            <w:vAlign w:val="center"/>
            <w:hideMark/>
          </w:tcPr>
          <w:p w14:paraId="7B47DB59" w14:textId="77777777" w:rsidR="00560E5F" w:rsidRPr="00C3474E" w:rsidRDefault="00560E5F" w:rsidP="00C3474E">
            <w:pPr>
              <w:pStyle w:val="MF42tablebody"/>
              <w:rPr>
                <w:szCs w:val="18"/>
              </w:rPr>
            </w:pPr>
          </w:p>
        </w:tc>
        <w:tc>
          <w:tcPr>
            <w:tcW w:w="3089" w:type="dxa"/>
            <w:tcBorders>
              <w:top w:val="nil"/>
              <w:bottom w:val="nil"/>
            </w:tcBorders>
            <w:vAlign w:val="center"/>
            <w:hideMark/>
          </w:tcPr>
          <w:p w14:paraId="0EB6CDC9"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hideMark/>
          </w:tcPr>
          <w:p w14:paraId="16015397"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tcPr>
          <w:p w14:paraId="4BF08AD7" w14:textId="77777777" w:rsidR="00560E5F" w:rsidRPr="00C3474E" w:rsidRDefault="00560E5F" w:rsidP="00C3474E">
            <w:pPr>
              <w:pStyle w:val="MF42tablebody"/>
              <w:rPr>
                <w:szCs w:val="18"/>
              </w:rPr>
            </w:pPr>
            <w:r w:rsidRPr="00C3474E">
              <w:rPr>
                <w:szCs w:val="18"/>
              </w:rPr>
              <w:t>data</w:t>
            </w:r>
          </w:p>
        </w:tc>
      </w:tr>
      <w:tr w:rsidR="00560E5F" w:rsidRPr="00C3474E" w14:paraId="4F7A4342" w14:textId="77777777" w:rsidTr="00C3474E">
        <w:trPr>
          <w:trHeight w:val="227"/>
          <w:jc w:val="center"/>
        </w:trPr>
        <w:tc>
          <w:tcPr>
            <w:tcW w:w="3942" w:type="dxa"/>
            <w:vMerge/>
            <w:tcBorders>
              <w:top w:val="nil"/>
              <w:bottom w:val="single" w:sz="4" w:space="0" w:color="auto"/>
            </w:tcBorders>
            <w:vAlign w:val="center"/>
            <w:hideMark/>
          </w:tcPr>
          <w:p w14:paraId="590DC2FA" w14:textId="77777777" w:rsidR="00560E5F" w:rsidRPr="00C3474E" w:rsidRDefault="00560E5F" w:rsidP="00C3474E">
            <w:pPr>
              <w:pStyle w:val="MF42tablebody"/>
              <w:rPr>
                <w:szCs w:val="18"/>
              </w:rPr>
            </w:pPr>
          </w:p>
        </w:tc>
        <w:tc>
          <w:tcPr>
            <w:tcW w:w="3089" w:type="dxa"/>
            <w:tcBorders>
              <w:top w:val="nil"/>
              <w:bottom w:val="single" w:sz="4" w:space="0" w:color="auto"/>
            </w:tcBorders>
            <w:vAlign w:val="center"/>
            <w:hideMark/>
          </w:tcPr>
          <w:p w14:paraId="7FFDE63B"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hideMark/>
          </w:tcPr>
          <w:p w14:paraId="4A765779"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3906A87B" w14:textId="77777777" w:rsidR="00560E5F" w:rsidRPr="00C3474E" w:rsidRDefault="00560E5F" w:rsidP="00C3474E">
            <w:pPr>
              <w:pStyle w:val="MF42tablebody"/>
              <w:rPr>
                <w:szCs w:val="18"/>
              </w:rPr>
            </w:pPr>
            <w:r w:rsidRPr="00C3474E">
              <w:rPr>
                <w:szCs w:val="18"/>
              </w:rPr>
              <w:t>data</w:t>
            </w:r>
          </w:p>
        </w:tc>
      </w:tr>
      <w:tr w:rsidR="00560E5F" w:rsidRPr="00C3474E" w14:paraId="771D867D" w14:textId="77777777" w:rsidTr="00C3474E">
        <w:trPr>
          <w:trHeight w:val="227"/>
          <w:jc w:val="center"/>
        </w:trPr>
        <w:tc>
          <w:tcPr>
            <w:tcW w:w="3942" w:type="dxa"/>
            <w:vMerge w:val="restart"/>
            <w:tcBorders>
              <w:top w:val="single" w:sz="4" w:space="0" w:color="auto"/>
              <w:bottom w:val="nil"/>
            </w:tcBorders>
            <w:vAlign w:val="center"/>
          </w:tcPr>
          <w:p w14:paraId="20732D3F" w14:textId="77777777" w:rsidR="00560E5F" w:rsidRPr="00C3474E" w:rsidRDefault="00C3474E" w:rsidP="00C3474E">
            <w:pPr>
              <w:pStyle w:val="MF42tablebody"/>
              <w:rPr>
                <w:szCs w:val="18"/>
              </w:rPr>
            </w:pPr>
            <w:r w:rsidRPr="00C3474E">
              <w:rPr>
                <w:szCs w:val="18"/>
              </w:rPr>
              <w:t xml:space="preserve">row </w:t>
            </w:r>
            <w:r w:rsidR="00560E5F" w:rsidRPr="00C3474E">
              <w:rPr>
                <w:szCs w:val="18"/>
              </w:rPr>
              <w:t>4</w:t>
            </w:r>
          </w:p>
        </w:tc>
        <w:tc>
          <w:tcPr>
            <w:tcW w:w="3089" w:type="dxa"/>
            <w:tcBorders>
              <w:top w:val="single" w:sz="4" w:space="0" w:color="auto"/>
              <w:bottom w:val="nil"/>
            </w:tcBorders>
            <w:vAlign w:val="center"/>
          </w:tcPr>
          <w:p w14:paraId="7D9B7D6F"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51280A54"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08210DDD" w14:textId="77777777" w:rsidR="00560E5F" w:rsidRPr="00C3474E" w:rsidRDefault="00560E5F" w:rsidP="00C3474E">
            <w:pPr>
              <w:pStyle w:val="MF42tablebody"/>
              <w:rPr>
                <w:szCs w:val="18"/>
              </w:rPr>
            </w:pPr>
            <w:r w:rsidRPr="00C3474E">
              <w:rPr>
                <w:szCs w:val="18"/>
              </w:rPr>
              <w:t>data</w:t>
            </w:r>
          </w:p>
        </w:tc>
      </w:tr>
      <w:tr w:rsidR="00560E5F" w:rsidRPr="00C3474E" w14:paraId="0DAE0A12" w14:textId="77777777" w:rsidTr="00C3474E">
        <w:trPr>
          <w:trHeight w:val="227"/>
          <w:jc w:val="center"/>
        </w:trPr>
        <w:tc>
          <w:tcPr>
            <w:tcW w:w="3942" w:type="dxa"/>
            <w:vMerge/>
            <w:tcBorders>
              <w:top w:val="nil"/>
              <w:bottom w:val="single" w:sz="4" w:space="0" w:color="auto"/>
            </w:tcBorders>
            <w:vAlign w:val="center"/>
          </w:tcPr>
          <w:p w14:paraId="42BD53E2" w14:textId="77777777" w:rsidR="00560E5F" w:rsidRPr="00C3474E" w:rsidRDefault="00560E5F" w:rsidP="00C3474E">
            <w:pPr>
              <w:pStyle w:val="MF42tablebody"/>
              <w:rPr>
                <w:szCs w:val="18"/>
              </w:rPr>
            </w:pPr>
          </w:p>
        </w:tc>
        <w:tc>
          <w:tcPr>
            <w:tcW w:w="3089" w:type="dxa"/>
            <w:tcBorders>
              <w:top w:val="nil"/>
              <w:bottom w:val="single" w:sz="4" w:space="0" w:color="auto"/>
            </w:tcBorders>
            <w:vAlign w:val="center"/>
          </w:tcPr>
          <w:p w14:paraId="7447E349"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04E74DBA"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389D82C1" w14:textId="77777777" w:rsidR="00560E5F" w:rsidRPr="00C3474E" w:rsidRDefault="00560E5F" w:rsidP="00C3474E">
            <w:pPr>
              <w:pStyle w:val="MF42tablebody"/>
              <w:rPr>
                <w:szCs w:val="18"/>
              </w:rPr>
            </w:pPr>
            <w:r w:rsidRPr="00C3474E">
              <w:rPr>
                <w:szCs w:val="18"/>
              </w:rPr>
              <w:t>data</w:t>
            </w:r>
          </w:p>
        </w:tc>
      </w:tr>
    </w:tbl>
    <w:p w14:paraId="68C513DA" w14:textId="77777777" w:rsidR="00C3474E" w:rsidRPr="00E06592" w:rsidRDefault="00C3474E" w:rsidP="00C3474E">
      <w:pPr>
        <w:pStyle w:val="MF43tablefooter"/>
      </w:pPr>
      <w:r w:rsidRPr="00A21DE2">
        <w:rPr>
          <w:i/>
        </w:rPr>
        <w:t>Note</w:t>
      </w:r>
      <w:r w:rsidRPr="00A21DE2">
        <w:t>. The tables should be self-explanatory. Please include notes below the exhibits containing all the information necessary to understand them fully. In particular, please explain the symbols, abbreviations, etc.</w:t>
      </w:r>
    </w:p>
    <w:p w14:paraId="6B977EB0" w14:textId="77777777" w:rsidR="00560E5F" w:rsidRPr="00325902" w:rsidRDefault="00560E5F" w:rsidP="00FC4328">
      <w:pPr>
        <w:pStyle w:val="MF21heading1"/>
      </w:pPr>
      <w:r>
        <w:t>5. Conclusions</w:t>
      </w:r>
    </w:p>
    <w:p w14:paraId="2DE426BE" w14:textId="77777777" w:rsidR="00560E5F" w:rsidRDefault="00C3474E" w:rsidP="00F828FE">
      <w:pPr>
        <w:pStyle w:val="MF31text"/>
      </w:pPr>
      <w:r w:rsidRPr="00C3474E">
        <w:t>The conclusion should summarize the findings and outline their implications. It may also focus on the limitations and potential directions for further research.</w:t>
      </w:r>
    </w:p>
    <w:p w14:paraId="24AF03CB" w14:textId="77777777" w:rsidR="00560E5F" w:rsidRDefault="00560E5F" w:rsidP="001465F7">
      <w:pPr>
        <w:pStyle w:val="MF62BackMatter"/>
        <w:spacing w:before="240"/>
      </w:pPr>
      <w:r w:rsidRPr="00FA04F1">
        <w:rPr>
          <w:b/>
        </w:rPr>
        <w:t>Supplementary Materials:</w:t>
      </w:r>
      <w:r w:rsidR="00D713B1">
        <w:rPr>
          <w:b/>
        </w:rPr>
        <w:t xml:space="preserve"> </w:t>
      </w:r>
      <w:r w:rsidR="00C3474E" w:rsidRPr="00C3474E">
        <w:t>Please refer to any additional supplementary material available online: online appendices, datasets, codes, etc.</w:t>
      </w:r>
    </w:p>
    <w:p w14:paraId="69314222" w14:textId="77777777" w:rsidR="00560E5F" w:rsidRDefault="00560E5F" w:rsidP="00560E5F">
      <w:pPr>
        <w:pStyle w:val="MF62BackMatter"/>
      </w:pPr>
      <w:r w:rsidRPr="00613B31">
        <w:rPr>
          <w:b/>
        </w:rPr>
        <w:t>Author Contributions:</w:t>
      </w:r>
      <w:r w:rsidRPr="00613B31">
        <w:t xml:space="preserve"> </w:t>
      </w:r>
      <w:r w:rsidR="00C3474E" w:rsidRPr="00C3474E">
        <w:t xml:space="preserve">This section is mandatory. The papers with more than one author should specify the individual contributions of particular authors. Authorship should be limited to those with a substantial contribution to the work. The contributions should be summarized using the following statements: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For a detailed explanation of the taxonomy, see </w:t>
      </w:r>
      <w:hyperlink r:id="rId13" w:history="1">
        <w:r w:rsidR="00C3474E" w:rsidRPr="00781533">
          <w:rPr>
            <w:rStyle w:val="Hyperlink"/>
          </w:rPr>
          <w:t>https://casrai.org/credit/</w:t>
        </w:r>
      </w:hyperlink>
      <w:r w:rsidR="00C3474E" w:rsidRPr="00C3474E">
        <w:t>.</w:t>
      </w:r>
    </w:p>
    <w:p w14:paraId="21C305D1" w14:textId="77777777" w:rsidR="00C3474E" w:rsidRDefault="00560E5F" w:rsidP="00C3474E">
      <w:pPr>
        <w:pStyle w:val="MF62BackMatter"/>
      </w:pPr>
      <w:r w:rsidRPr="00613B31">
        <w:rPr>
          <w:b/>
        </w:rPr>
        <w:t>Funding:</w:t>
      </w:r>
      <w:r w:rsidRPr="00613B31">
        <w:t xml:space="preserve"> Please add: </w:t>
      </w:r>
      <w:r w:rsidR="00C3474E" w:rsidRPr="00C3474E">
        <w:t xml:space="preserve">This section is mandatory. Please include the following or equivalent statements: “This research received no external funding.” or “This research was funded by the name of FUNDER, grant number </w:t>
      </w:r>
      <w:proofErr w:type="spellStart"/>
      <w:r w:rsidR="00C3474E" w:rsidRPr="00C3474E">
        <w:t>XXX.”</w:t>
      </w:r>
      <w:r w:rsidR="00C3474E">
        <w:t>Please</w:t>
      </w:r>
      <w:proofErr w:type="spellEnd"/>
      <w:r w:rsidR="00C3474E">
        <w:t xml:space="preserve"> ensure that the information provided is precise and that the standard spelling for funding agency names is used</w:t>
      </w:r>
      <w:r w:rsidR="00BA5EF3">
        <w:t>,</w:t>
      </w:r>
      <w:r w:rsidR="00C3474E">
        <w:t xml:space="preserve"> as found at https://search.crossref.org/funding. Any inaccuracies might have implications </w:t>
      </w:r>
      <w:r w:rsidR="00BA5EF3">
        <w:t>for</w:t>
      </w:r>
      <w:r w:rsidR="00C3474E">
        <w:t xml:space="preserve"> your future funding.</w:t>
      </w:r>
    </w:p>
    <w:p w14:paraId="51C2F93E" w14:textId="77777777" w:rsidR="00BB73B6" w:rsidRPr="00BB73B6" w:rsidRDefault="00BB73B6" w:rsidP="00BB73B6">
      <w:pPr>
        <w:pStyle w:val="MF62BackMatter"/>
      </w:pPr>
      <w:r w:rsidRPr="00BB73B6">
        <w:rPr>
          <w:b/>
        </w:rPr>
        <w:t>Data Availability Statement:</w:t>
      </w:r>
      <w:r w:rsidRPr="00BB73B6">
        <w:t xml:space="preserve"> </w:t>
      </w:r>
      <w:r w:rsidR="00C3474E" w:rsidRPr="00C3474E">
        <w:t xml:space="preserve">We encourage all authors to share their research code and data to facilitate further work on the same topic. In this section, the author should provide details regarding where data from the study can be found. This may include links to datasets that are publicly archived or </w:t>
      </w:r>
      <w:r w:rsidR="00002C6B">
        <w:t>that</w:t>
      </w:r>
      <w:r w:rsidR="00C3474E" w:rsidRPr="00C3474E">
        <w:t xml:space="preserve"> were utilized or created in the course of the study. Even if no fresh data was produced or if data is inaccessible due to confidentiality or ethical constraints, it remains necessary for the author to make a statement.</w:t>
      </w:r>
    </w:p>
    <w:p w14:paraId="3FE0A2F4" w14:textId="77777777" w:rsidR="00C3474E" w:rsidRDefault="00560E5F" w:rsidP="00560E5F">
      <w:pPr>
        <w:pStyle w:val="MF62BackMatter"/>
      </w:pPr>
      <w:r w:rsidRPr="00613B31">
        <w:rPr>
          <w:b/>
        </w:rPr>
        <w:t>Acknowledgments:</w:t>
      </w:r>
      <w:r w:rsidRPr="00613B31">
        <w:t xml:space="preserve"> </w:t>
      </w:r>
      <w:r w:rsidR="00C3474E" w:rsidRPr="00C3474E">
        <w:t xml:space="preserve">This section </w:t>
      </w:r>
      <w:r w:rsidR="00002C6B">
        <w:t>acknowledges</w:t>
      </w:r>
      <w:r w:rsidR="00C3474E" w:rsidRPr="00C3474E">
        <w:t xml:space="preserve"> any support not covered by the funding or author contributions. This could be comments, conference participation, technical or administrative support, donations in kind, etc.</w:t>
      </w:r>
    </w:p>
    <w:p w14:paraId="27D845E8" w14:textId="77777777" w:rsidR="00C3474E" w:rsidRPr="00613B31" w:rsidRDefault="00560E5F" w:rsidP="00560E5F">
      <w:pPr>
        <w:pStyle w:val="MF62BackMatter"/>
      </w:pPr>
      <w:r w:rsidRPr="00613B31">
        <w:rPr>
          <w:b/>
        </w:rPr>
        <w:t>Conflicts of Interest:</w:t>
      </w:r>
      <w:r w:rsidRPr="00613B31">
        <w:t xml:space="preserve"> </w:t>
      </w:r>
      <w:r w:rsidR="00C3474E" w:rsidRPr="00C3474E">
        <w:t xml:space="preserve">This section is obligatory. Declare </w:t>
      </w:r>
      <w:r w:rsidR="00BA5EF3">
        <w:t>“</w:t>
      </w:r>
      <w:r w:rsidR="00C3474E" w:rsidRPr="00613B31">
        <w:t>The authors declare no conflict of interest.</w:t>
      </w:r>
      <w:r w:rsidR="00BA5EF3">
        <w:t>”</w:t>
      </w:r>
      <w:r w:rsidR="00C3474E" w:rsidRPr="00C3474E">
        <w:t xml:space="preserve"> or specify any potential conflicts of interest. These could encompass personal situations or the influence of funders in data collection, analysis, or interpretation. If there was no involvement from the funders, affirm, </w:t>
      </w:r>
      <w:r w:rsidR="00BA5EF3">
        <w:t>“</w:t>
      </w:r>
      <w:r w:rsidR="00C3474E" w:rsidRPr="00C3474E">
        <w:t>The funders did not participate in the study</w:t>
      </w:r>
      <w:r w:rsidR="00BA5EF3">
        <w:t>’</w:t>
      </w:r>
      <w:r w:rsidR="00C3474E" w:rsidRPr="00C3474E">
        <w:t>s design; the collection, analyses, or interpretation of data; the drafting of the manuscript; or the decision to publish the findings.</w:t>
      </w:r>
      <w:r w:rsidR="00BA5EF3">
        <w:t>”</w:t>
      </w:r>
    </w:p>
    <w:p w14:paraId="2EFE91E6" w14:textId="77777777" w:rsidR="00D06771" w:rsidRDefault="00D06771" w:rsidP="00560E5F">
      <w:pPr>
        <w:adjustRightInd w:val="0"/>
        <w:snapToGrid w:val="0"/>
        <w:spacing w:before="240" w:after="60" w:line="228" w:lineRule="auto"/>
        <w:ind w:left="2608"/>
        <w:rPr>
          <w:b/>
          <w:bCs/>
          <w:szCs w:val="18"/>
          <w:lang w:bidi="en-US"/>
        </w:rPr>
      </w:pPr>
      <w:r>
        <w:rPr>
          <w:b/>
          <w:bCs/>
          <w:szCs w:val="18"/>
          <w:lang w:bidi="en-US"/>
        </w:rPr>
        <w:br w:type="page"/>
      </w:r>
    </w:p>
    <w:p w14:paraId="772FFC5E" w14:textId="77777777" w:rsidR="00560E5F" w:rsidRPr="00613B31" w:rsidRDefault="00560E5F" w:rsidP="00560E5F">
      <w:pPr>
        <w:adjustRightInd w:val="0"/>
        <w:snapToGrid w:val="0"/>
        <w:spacing w:before="240" w:after="60" w:line="228" w:lineRule="auto"/>
        <w:ind w:left="2608"/>
        <w:rPr>
          <w:b/>
          <w:bCs/>
          <w:szCs w:val="18"/>
          <w:lang w:bidi="en-US"/>
        </w:rPr>
      </w:pPr>
      <w:r w:rsidRPr="00613B31">
        <w:rPr>
          <w:b/>
          <w:bCs/>
          <w:szCs w:val="18"/>
          <w:lang w:bidi="en-US"/>
        </w:rPr>
        <w:lastRenderedPageBreak/>
        <w:t>Appendix A</w:t>
      </w:r>
    </w:p>
    <w:p w14:paraId="06F19DDC" w14:textId="77777777" w:rsidR="00560E5F" w:rsidRPr="00613B31" w:rsidRDefault="00C3474E" w:rsidP="00F828FE">
      <w:pPr>
        <w:pStyle w:val="MF31text"/>
      </w:pPr>
      <w:r w:rsidRPr="00C3474E">
        <w:t xml:space="preserve">The Appendices are optional sections and may contain additional data, robustness checks, mathematical proofs, etc., supplementary to the main text. </w:t>
      </w:r>
      <w:r w:rsidR="00002C6B">
        <w:t>Additional materials can be provided online as supplementary</w:t>
      </w:r>
      <w:r w:rsidRPr="00C3474E">
        <w:t xml:space="preserve"> data.</w:t>
      </w:r>
    </w:p>
    <w:p w14:paraId="7E41B033" w14:textId="77777777" w:rsidR="00560E5F" w:rsidRPr="00613B31" w:rsidRDefault="00560E5F" w:rsidP="00FC4328">
      <w:pPr>
        <w:adjustRightInd w:val="0"/>
        <w:snapToGrid w:val="0"/>
        <w:spacing w:before="240" w:after="60" w:line="228" w:lineRule="auto"/>
        <w:ind w:left="2608"/>
        <w:rPr>
          <w:b/>
          <w:bCs/>
          <w:szCs w:val="18"/>
          <w:lang w:bidi="en-US"/>
        </w:rPr>
      </w:pPr>
      <w:r w:rsidRPr="00613B31">
        <w:rPr>
          <w:b/>
          <w:bCs/>
          <w:szCs w:val="18"/>
          <w:lang w:bidi="en-US"/>
        </w:rPr>
        <w:t>Appendix B</w:t>
      </w:r>
    </w:p>
    <w:p w14:paraId="391185F8" w14:textId="77777777" w:rsidR="00C3474E" w:rsidRDefault="00C3474E" w:rsidP="00C3474E">
      <w:pPr>
        <w:pStyle w:val="MF31text"/>
      </w:pPr>
      <w:r w:rsidRPr="00C3474E">
        <w:t xml:space="preserve">The text should cite all the </w:t>
      </w:r>
      <w:r w:rsidR="00002C6B">
        <w:t>appendices, figures, and tables</w:t>
      </w:r>
      <w:r w:rsidRPr="00C3474E">
        <w:t xml:space="preserve"> inside them. The Tables and Figures in the Appendices should be labeled starting with ‘A,’ e.g., Table A1, Table A2, Table A3, etc.</w:t>
      </w:r>
    </w:p>
    <w:p w14:paraId="704D553B" w14:textId="77777777" w:rsidR="00C3474E" w:rsidRPr="00C3474E" w:rsidRDefault="00C3474E" w:rsidP="00C3474E">
      <w:pPr>
        <w:adjustRightInd w:val="0"/>
        <w:snapToGrid w:val="0"/>
        <w:spacing w:before="240" w:after="60" w:line="228" w:lineRule="auto"/>
        <w:ind w:left="2608"/>
        <w:rPr>
          <w:b/>
          <w:bCs/>
          <w:szCs w:val="18"/>
          <w:lang w:bidi="en-US"/>
        </w:rPr>
      </w:pPr>
      <w:r w:rsidRPr="00C3474E">
        <w:rPr>
          <w:b/>
          <w:bCs/>
          <w:szCs w:val="18"/>
          <w:lang w:bidi="en-US"/>
        </w:rPr>
        <w:t>Appendix C</w:t>
      </w:r>
    </w:p>
    <w:p w14:paraId="61CBA5FA" w14:textId="77777777" w:rsidR="00C3474E" w:rsidRDefault="00C3474E" w:rsidP="00C3474E">
      <w:pPr>
        <w:pStyle w:val="MF31text"/>
      </w:pPr>
      <w:r>
        <w:t>This is an example of another appendix.</w:t>
      </w:r>
    </w:p>
    <w:p w14:paraId="5CAB573D" w14:textId="77777777" w:rsidR="00C3474E" w:rsidRPr="00C3474E" w:rsidRDefault="00C3474E" w:rsidP="00C3474E">
      <w:pPr>
        <w:pStyle w:val="MF31text"/>
      </w:pPr>
    </w:p>
    <w:p w14:paraId="343E9CD2" w14:textId="77777777" w:rsidR="00C31C6A" w:rsidRDefault="00C3474E" w:rsidP="00C3474E">
      <w:pPr>
        <w:pStyle w:val="MF21heading1"/>
        <w:ind w:left="0"/>
      </w:pPr>
      <w:r w:rsidRPr="00C3474E">
        <w:rPr>
          <w:b w:val="0"/>
        </w:rPr>
        <w:t xml:space="preserve"> </w:t>
      </w:r>
      <w:r w:rsidR="00C31C6A" w:rsidRPr="00FA04F1">
        <w:t>References</w:t>
      </w:r>
    </w:p>
    <w:p w14:paraId="61130013" w14:textId="77777777" w:rsidR="00C31C6A" w:rsidRDefault="00C3474E" w:rsidP="00115887">
      <w:pPr>
        <w:pStyle w:val="MF71References"/>
        <w:numPr>
          <w:ilvl w:val="0"/>
          <w:numId w:val="0"/>
        </w:numPr>
        <w:ind w:left="425"/>
      </w:pPr>
      <w:r w:rsidRPr="00C3474E">
        <w:t>The references should be ordered alphabetically and should not be numbered. The references should be formatted according to the American Psychological Association (APA) style. Please refer to the Publication Manual of the American Psychological Association (7th ed.). The APA citation and referencing guidelines can also be found here. The inclusion of DOI numbers is mandatory</w:t>
      </w:r>
      <w:r w:rsidR="00A02B0D">
        <w:t xml:space="preserve"> where available</w:t>
      </w:r>
      <w:r w:rsidRPr="00C3474E">
        <w:t>.</w:t>
      </w:r>
    </w:p>
    <w:p w14:paraId="30F6C64D" w14:textId="77777777" w:rsidR="00C3474E" w:rsidRDefault="00C3474E" w:rsidP="00C3474E">
      <w:pPr>
        <w:pStyle w:val="MF71References"/>
        <w:numPr>
          <w:ilvl w:val="0"/>
          <w:numId w:val="0"/>
        </w:numPr>
        <w:ind w:left="425" w:hanging="425"/>
      </w:pPr>
    </w:p>
    <w:p w14:paraId="062232F2" w14:textId="77777777" w:rsidR="00C3474E" w:rsidRDefault="00C3474E" w:rsidP="00C3474E">
      <w:pPr>
        <w:pStyle w:val="MF71References"/>
        <w:numPr>
          <w:ilvl w:val="0"/>
          <w:numId w:val="0"/>
        </w:numPr>
        <w:ind w:left="425" w:hanging="425"/>
      </w:pPr>
      <w:proofErr w:type="spellStart"/>
      <w:r>
        <w:t>Burghof</w:t>
      </w:r>
      <w:proofErr w:type="spellEnd"/>
      <w:r>
        <w:t xml:space="preserve">, H.-P. &amp; </w:t>
      </w:r>
      <w:proofErr w:type="spellStart"/>
      <w:r>
        <w:t>Prothmann</w:t>
      </w:r>
      <w:proofErr w:type="spellEnd"/>
      <w:r>
        <w:t xml:space="preserve">, F. (2011). The 52-week high strategy and information uncertainty. </w:t>
      </w:r>
      <w:r w:rsidRPr="00C3474E">
        <w:rPr>
          <w:i/>
        </w:rPr>
        <w:t>Financial Markets and Portfolio Management</w:t>
      </w:r>
      <w:r>
        <w:t>, 25(4), 345-378. https://doi.org/10.1007/s11408-011-0161-2</w:t>
      </w:r>
    </w:p>
    <w:p w14:paraId="69091F84" w14:textId="77777777" w:rsidR="00C3474E" w:rsidRDefault="00C3474E" w:rsidP="00C3474E">
      <w:pPr>
        <w:pStyle w:val="MF71References"/>
        <w:numPr>
          <w:ilvl w:val="0"/>
          <w:numId w:val="0"/>
        </w:numPr>
        <w:ind w:left="425" w:hanging="425"/>
      </w:pPr>
      <w:r>
        <w:t>Cheema, M.A., Nartea, G.V., &amp; Man, Y. (2017). Cross-sectional and time-series momentum returns and market states. Available at SSRN: https://ssrn.com/abstract=2931620.</w:t>
      </w:r>
    </w:p>
    <w:p w14:paraId="1E0AEE3C" w14:textId="77777777" w:rsidR="00C3474E" w:rsidRDefault="00C3474E" w:rsidP="00C3474E">
      <w:pPr>
        <w:pStyle w:val="MF71References"/>
        <w:numPr>
          <w:ilvl w:val="0"/>
          <w:numId w:val="0"/>
        </w:numPr>
        <w:ind w:left="425" w:hanging="425"/>
      </w:pPr>
      <w:r w:rsidRPr="00C3474E">
        <w:t xml:space="preserve">De Moor, L., &amp; Sercu, P. (2015). </w:t>
      </w:r>
      <w:r>
        <w:t xml:space="preserve">The smallest stocks are not just smaller: Global evidence. </w:t>
      </w:r>
      <w:r w:rsidRPr="00C3474E">
        <w:rPr>
          <w:i/>
        </w:rPr>
        <w:t>European Journal of Finance</w:t>
      </w:r>
      <w:r>
        <w:t>, 21(1), 51-70. http://dx.doi.org/10.1080/1351847X.2013.769889</w:t>
      </w:r>
    </w:p>
    <w:p w14:paraId="24624120" w14:textId="77777777" w:rsidR="00C3474E" w:rsidRDefault="00C3474E" w:rsidP="00C3474E">
      <w:pPr>
        <w:pStyle w:val="MF71References"/>
        <w:numPr>
          <w:ilvl w:val="0"/>
          <w:numId w:val="0"/>
        </w:numPr>
        <w:ind w:left="425" w:hanging="425"/>
      </w:pPr>
      <w:r>
        <w:t xml:space="preserve">Derigs, U., &amp; Marzban, S. (2008). Review and analysis of current Shariah-compliant equity screening practices. </w:t>
      </w:r>
      <w:r w:rsidRPr="00C3474E">
        <w:rPr>
          <w:i/>
        </w:rPr>
        <w:t>International Journal of Islamic and Middle Eastern Finance and Management</w:t>
      </w:r>
      <w:r>
        <w:t>, 1(4), 285-303. https://doi.org/10.1108/17538390810919600</w:t>
      </w:r>
    </w:p>
    <w:p w14:paraId="68692D7B" w14:textId="77777777" w:rsidR="00C3474E" w:rsidRDefault="00C3474E" w:rsidP="00C3474E">
      <w:pPr>
        <w:pStyle w:val="MF71References"/>
        <w:numPr>
          <w:ilvl w:val="0"/>
          <w:numId w:val="0"/>
        </w:numPr>
        <w:ind w:left="425" w:hanging="425"/>
      </w:pPr>
      <w:r>
        <w:t xml:space="preserve">Dimson, E., &amp; Marsh, P. (1991). Murphy’s law and market anomalies. </w:t>
      </w:r>
      <w:r w:rsidRPr="00C3474E">
        <w:rPr>
          <w:i/>
        </w:rPr>
        <w:t>Journal of Portfolio Management</w:t>
      </w:r>
      <w:r>
        <w:t>, 25(2), 53</w:t>
      </w:r>
      <w:r w:rsidR="00002C6B">
        <w:t>–</w:t>
      </w:r>
      <w:r>
        <w:t>69. https://doi.org/10.3905/jpm.1999.319734</w:t>
      </w:r>
    </w:p>
    <w:p w14:paraId="2602C51E" w14:textId="6C25EAAA" w:rsidR="00C3474E" w:rsidRDefault="00BB73B6" w:rsidP="00C3474E">
      <w:pPr>
        <w:pStyle w:val="MF63Notes"/>
      </w:pPr>
      <w:r w:rsidRPr="00BB73B6">
        <w:rPr>
          <w:b/>
        </w:rPr>
        <w:t>Disclaimer:</w:t>
      </w:r>
      <w:r w:rsidRPr="00BB73B6">
        <w:t xml:space="preserve"> </w:t>
      </w:r>
      <w:r w:rsidR="00C3474E">
        <w:t xml:space="preserve">All statements, viewpoints, and data featured in the publications are exclusively those of the individual author(s) and contributor(s), not of </w:t>
      </w:r>
      <w:r w:rsidR="00BF4E34">
        <w:t>J</w:t>
      </w:r>
      <w:r w:rsidR="00B7364C">
        <w:t>BG</w:t>
      </w:r>
      <w:r w:rsidR="00C3474E">
        <w:t xml:space="preserve"> and/or its editor(s). </w:t>
      </w:r>
      <w:r w:rsidR="00BF4E34">
        <w:t>J</w:t>
      </w:r>
      <w:r w:rsidR="00B7364C">
        <w:t>BG</w:t>
      </w:r>
      <w:r w:rsidR="00C3474E">
        <w:t xml:space="preserve"> and/or the editor(s) absolve themselves of any liability for harm to individuals or property that might arise from any concepts, methods, instructions, or products mentioned in the content.</w:t>
      </w:r>
    </w:p>
    <w:sectPr w:rsidR="00C3474E" w:rsidSect="004E1758">
      <w:headerReference w:type="even" r:id="rId14"/>
      <w:headerReference w:type="default" r:id="rId15"/>
      <w:footerReference w:type="default" r:id="rId16"/>
      <w:headerReference w:type="first" r:id="rId17"/>
      <w:footerReference w:type="first" r:id="rId18"/>
      <w:type w:val="continuous"/>
      <w:pgSz w:w="11906" w:h="16838" w:code="9"/>
      <w:pgMar w:top="1128"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4908" w14:textId="77777777" w:rsidR="009949DD" w:rsidRDefault="009949DD">
      <w:pPr>
        <w:spacing w:line="240" w:lineRule="auto"/>
      </w:pPr>
      <w:r>
        <w:separator/>
      </w:r>
    </w:p>
  </w:endnote>
  <w:endnote w:type="continuationSeparator" w:id="0">
    <w:p w14:paraId="33ADAE19" w14:textId="77777777" w:rsidR="009949DD" w:rsidRDefault="00994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5003" w14:textId="77777777" w:rsidR="009B335D" w:rsidRPr="00FB2588" w:rsidRDefault="009B335D" w:rsidP="009B335D">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90C7" w14:textId="77777777" w:rsidR="00E60F51" w:rsidRDefault="00E60F51" w:rsidP="006F4286">
    <w:pPr>
      <w:pBdr>
        <w:top w:val="single" w:sz="4" w:space="0" w:color="000000"/>
      </w:pBdr>
      <w:tabs>
        <w:tab w:val="right" w:pos="8844"/>
      </w:tabs>
      <w:adjustRightInd w:val="0"/>
      <w:snapToGrid w:val="0"/>
      <w:spacing w:before="480" w:line="100" w:lineRule="exact"/>
      <w:jc w:val="left"/>
      <w:rPr>
        <w:i/>
        <w:sz w:val="16"/>
        <w:szCs w:val="16"/>
      </w:rPr>
    </w:pPr>
  </w:p>
  <w:p w14:paraId="42D6CB5B" w14:textId="7EB165BE" w:rsidR="009B335D" w:rsidRPr="00002C6B" w:rsidRDefault="004302F8" w:rsidP="00692E53">
    <w:pPr>
      <w:tabs>
        <w:tab w:val="right" w:pos="10466"/>
      </w:tabs>
      <w:adjustRightInd w:val="0"/>
      <w:snapToGrid w:val="0"/>
      <w:spacing w:line="240" w:lineRule="auto"/>
      <w:rPr>
        <w:sz w:val="16"/>
        <w:szCs w:val="16"/>
      </w:rPr>
    </w:pPr>
    <w:r>
      <w:rPr>
        <w:i/>
        <w:sz w:val="16"/>
        <w:szCs w:val="16"/>
      </w:rPr>
      <w:t xml:space="preserve">Journal of </w:t>
    </w:r>
    <w:r w:rsidR="00767AC4">
      <w:rPr>
        <w:i/>
        <w:sz w:val="16"/>
        <w:szCs w:val="16"/>
      </w:rPr>
      <w:t>Business Governance</w:t>
    </w:r>
    <w:r w:rsidR="009B335D" w:rsidRPr="0021123A">
      <w:rPr>
        <w:i/>
        <w:sz w:val="16"/>
        <w:szCs w:val="16"/>
      </w:rPr>
      <w:t xml:space="preserve">. </w:t>
    </w:r>
    <w:r w:rsidR="00A65738">
      <w:rPr>
        <w:b/>
        <w:bCs/>
        <w:iCs/>
        <w:sz w:val="16"/>
        <w:szCs w:val="16"/>
      </w:rPr>
      <w:t>202</w:t>
    </w:r>
    <w:r w:rsidR="005F2308">
      <w:rPr>
        <w:b/>
        <w:bCs/>
        <w:iCs/>
        <w:sz w:val="16"/>
        <w:szCs w:val="16"/>
      </w:rPr>
      <w:t>6</w:t>
    </w:r>
    <w:r w:rsidR="00D628F2" w:rsidRPr="00D628F2">
      <w:rPr>
        <w:bCs/>
        <w:iCs/>
        <w:sz w:val="16"/>
        <w:szCs w:val="16"/>
      </w:rPr>
      <w:t>,</w:t>
    </w:r>
    <w:r w:rsidR="00A65738">
      <w:rPr>
        <w:bCs/>
        <w:i/>
        <w:iCs/>
        <w:sz w:val="16"/>
        <w:szCs w:val="16"/>
      </w:rPr>
      <w:t xml:space="preserve"> </w:t>
    </w:r>
    <w:r w:rsidR="00467E66">
      <w:rPr>
        <w:bCs/>
        <w:i/>
        <w:iCs/>
        <w:sz w:val="16"/>
        <w:szCs w:val="16"/>
      </w:rPr>
      <w:t>X</w:t>
    </w:r>
    <w:r w:rsidR="00467E66">
      <w:rPr>
        <w:bCs/>
        <w:iCs/>
        <w:sz w:val="16"/>
        <w:szCs w:val="16"/>
      </w:rPr>
      <w:t>(X)</w:t>
    </w:r>
    <w:r w:rsidR="00E60F51">
      <w:rPr>
        <w:bCs/>
        <w:iCs/>
        <w:sz w:val="16"/>
        <w:szCs w:val="16"/>
      </w:rPr>
      <w:t>. https://doi.org/</w:t>
    </w:r>
    <w:r w:rsidR="00467E66">
      <w:rPr>
        <w:bCs/>
        <w:iCs/>
        <w:sz w:val="16"/>
        <w:szCs w:val="16"/>
      </w:rPr>
      <w:t>XX</w:t>
    </w:r>
    <w:r w:rsidR="00E60F51">
      <w:rPr>
        <w:bCs/>
        <w:iCs/>
        <w:sz w:val="16"/>
        <w:szCs w:val="16"/>
      </w:rPr>
      <w:t>.</w:t>
    </w:r>
    <w:r w:rsidR="00467E66">
      <w:rPr>
        <w:bCs/>
        <w:iCs/>
        <w:sz w:val="16"/>
        <w:szCs w:val="16"/>
      </w:rPr>
      <w:t>XXXX</w:t>
    </w:r>
    <w:r w:rsidR="00E60F51">
      <w:rPr>
        <w:bCs/>
        <w:iCs/>
        <w:sz w:val="16"/>
        <w:szCs w:val="16"/>
      </w:rPr>
      <w:t>/xxxxx</w:t>
    </w:r>
    <w:r w:rsidR="00692E53" w:rsidRPr="00EC6FA0">
      <w:rPr>
        <w:sz w:val="16"/>
        <w:szCs w:val="16"/>
      </w:rPr>
      <w:tab/>
    </w:r>
    <w:hyperlink r:id="rId1" w:history="1">
      <w:r w:rsidR="00002C6B" w:rsidRPr="00002C6B">
        <w:rPr>
          <w:rStyle w:val="Hyperlink"/>
          <w:color w:val="auto"/>
          <w:sz w:val="16"/>
          <w:szCs w:val="16"/>
          <w:u w:val="none"/>
        </w:rPr>
        <w:t>https://</w:t>
      </w:r>
      <w:r w:rsidR="005F2308">
        <w:rPr>
          <w:rStyle w:val="Hyperlink"/>
          <w:color w:val="auto"/>
          <w:sz w:val="16"/>
          <w:szCs w:val="16"/>
          <w:u w:val="none"/>
        </w:rPr>
        <w:t>spiderpublishing.com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B120" w14:textId="77777777" w:rsidR="009949DD" w:rsidRDefault="009949DD">
      <w:pPr>
        <w:spacing w:line="240" w:lineRule="auto"/>
      </w:pPr>
      <w:r>
        <w:separator/>
      </w:r>
    </w:p>
  </w:footnote>
  <w:footnote w:type="continuationSeparator" w:id="0">
    <w:p w14:paraId="2DDFD54D" w14:textId="77777777" w:rsidR="009949DD" w:rsidRDefault="009949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B5ED" w14:textId="77777777" w:rsidR="009B335D" w:rsidRDefault="009B335D" w:rsidP="009B335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1CA5" w14:textId="475B1E12" w:rsidR="00E60F51" w:rsidRDefault="004302F8" w:rsidP="00692E53">
    <w:pPr>
      <w:tabs>
        <w:tab w:val="right" w:pos="10466"/>
      </w:tabs>
      <w:adjustRightInd w:val="0"/>
      <w:snapToGrid w:val="0"/>
      <w:spacing w:line="240" w:lineRule="auto"/>
      <w:rPr>
        <w:sz w:val="16"/>
      </w:rPr>
    </w:pPr>
    <w:r>
      <w:rPr>
        <w:i/>
        <w:sz w:val="16"/>
      </w:rPr>
      <w:t xml:space="preserve">Journal of </w:t>
    </w:r>
    <w:r w:rsidR="00767AC4">
      <w:rPr>
        <w:i/>
        <w:sz w:val="16"/>
      </w:rPr>
      <w:t>Business Governance</w:t>
    </w:r>
    <w:r w:rsidR="009B335D">
      <w:rPr>
        <w:i/>
        <w:sz w:val="16"/>
      </w:rPr>
      <w:t xml:space="preserve">. </w:t>
    </w:r>
    <w:r w:rsidR="00A65738">
      <w:rPr>
        <w:b/>
        <w:sz w:val="16"/>
      </w:rPr>
      <w:t>202</w:t>
    </w:r>
    <w:r w:rsidR="005F2308">
      <w:rPr>
        <w:b/>
        <w:sz w:val="16"/>
      </w:rPr>
      <w:t>6</w:t>
    </w:r>
    <w:r w:rsidR="00D628F2" w:rsidRPr="00D628F2">
      <w:rPr>
        <w:sz w:val="16"/>
      </w:rPr>
      <w:t>,</w:t>
    </w:r>
    <w:r w:rsidR="00A65738">
      <w:rPr>
        <w:i/>
        <w:sz w:val="16"/>
      </w:rPr>
      <w:t xml:space="preserve"> </w:t>
    </w:r>
    <w:r w:rsidR="00467E66">
      <w:rPr>
        <w:i/>
        <w:sz w:val="16"/>
      </w:rPr>
      <w:t>X</w:t>
    </w:r>
    <w:r w:rsidR="00467E66">
      <w:rPr>
        <w:sz w:val="16"/>
      </w:rPr>
      <w:t>(</w:t>
    </w:r>
    <w:r w:rsidR="00E20CA8">
      <w:rPr>
        <w:sz w:val="16"/>
      </w:rPr>
      <w:t>X</w:t>
    </w:r>
    <w:r w:rsidR="00467E66">
      <w:rPr>
        <w:sz w:val="16"/>
      </w:rPr>
      <w:t>)</w:t>
    </w:r>
    <w:r w:rsidR="00692E53">
      <w:rPr>
        <w:sz w:val="16"/>
      </w:rPr>
      <w:tab/>
    </w:r>
    <w:r w:rsidR="00E17F72">
      <w:rPr>
        <w:sz w:val="16"/>
      </w:rPr>
      <w:fldChar w:fldCharType="begin"/>
    </w:r>
    <w:r w:rsidR="00E17F72">
      <w:rPr>
        <w:sz w:val="16"/>
      </w:rPr>
      <w:instrText xml:space="preserve"> PAGE   \* MERGEFORMAT </w:instrText>
    </w:r>
    <w:r w:rsidR="00E17F72">
      <w:rPr>
        <w:sz w:val="16"/>
      </w:rPr>
      <w:fldChar w:fldCharType="separate"/>
    </w:r>
    <w:r w:rsidR="00A815DF">
      <w:rPr>
        <w:sz w:val="16"/>
      </w:rPr>
      <w:t>5</w:t>
    </w:r>
    <w:r w:rsidR="00E17F72">
      <w:rPr>
        <w:sz w:val="16"/>
      </w:rPr>
      <w:fldChar w:fldCharType="end"/>
    </w:r>
  </w:p>
  <w:p w14:paraId="565B9A04" w14:textId="77777777" w:rsidR="009B335D" w:rsidRPr="00CC059B" w:rsidRDefault="009B335D" w:rsidP="006F4286">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2" w:type="dxa"/>
      <w:tblInd w:w="355" w:type="dxa"/>
      <w:shd w:val="clear" w:color="auto" w:fill="FFFFFF" w:themeFill="background1"/>
      <w:tblCellMar>
        <w:left w:w="0" w:type="dxa"/>
        <w:right w:w="0" w:type="dxa"/>
      </w:tblCellMar>
      <w:tblLook w:val="04A0" w:firstRow="1" w:lastRow="0" w:firstColumn="1" w:lastColumn="0" w:noHBand="0" w:noVBand="1"/>
    </w:tblPr>
    <w:tblGrid>
      <w:gridCol w:w="1890"/>
      <w:gridCol w:w="6300"/>
      <w:gridCol w:w="1942"/>
    </w:tblGrid>
    <w:tr w:rsidR="00555C72" w:rsidRPr="004B7CAE" w14:paraId="64C92F91" w14:textId="77777777" w:rsidTr="004E1758">
      <w:trPr>
        <w:trHeight w:val="20"/>
      </w:trPr>
      <w:tc>
        <w:tcPr>
          <w:tcW w:w="1890" w:type="dxa"/>
          <w:vMerge w:val="restart"/>
          <w:shd w:val="clear" w:color="auto" w:fill="FFFFFF" w:themeFill="background1"/>
          <w:vAlign w:val="bottom"/>
        </w:tcPr>
        <w:p w14:paraId="1BBD5702" w14:textId="3D1F1242" w:rsidR="00555C72" w:rsidRPr="00ED54E2" w:rsidRDefault="00555C72" w:rsidP="00ED54E2">
          <w:pPr>
            <w:spacing w:before="100" w:beforeAutospacing="1" w:after="100" w:afterAutospacing="1" w:line="240" w:lineRule="auto"/>
            <w:jc w:val="left"/>
            <w:rPr>
              <w:rFonts w:ascii="Times New Roman" w:eastAsia="Times New Roman" w:hAnsi="Times New Roman"/>
              <w:noProof w:val="0"/>
              <w:color w:val="auto"/>
              <w:sz w:val="24"/>
              <w:szCs w:val="24"/>
              <w:lang w:val="en-GB" w:eastAsia="en-GB"/>
            </w:rPr>
          </w:pPr>
        </w:p>
      </w:tc>
      <w:tc>
        <w:tcPr>
          <w:tcW w:w="6300" w:type="dxa"/>
          <w:shd w:val="clear" w:color="auto" w:fill="FFFFFF" w:themeFill="background1"/>
          <w:vAlign w:val="center"/>
        </w:tcPr>
        <w:p w14:paraId="49BFA851" w14:textId="1B63434D" w:rsidR="00555C72" w:rsidRPr="004E1758" w:rsidRDefault="00555C72" w:rsidP="00555C72">
          <w:pPr>
            <w:pStyle w:val="Header"/>
            <w:pBdr>
              <w:bottom w:val="none" w:sz="0" w:space="0" w:color="auto"/>
            </w:pBdr>
            <w:spacing w:line="240" w:lineRule="auto"/>
            <w:rPr>
              <w:rFonts w:eastAsia="DengXian"/>
              <w:b/>
              <w:bCs/>
              <w:iCs/>
              <w:sz w:val="18"/>
              <w:szCs w:val="8"/>
            </w:rPr>
          </w:pPr>
        </w:p>
      </w:tc>
      <w:tc>
        <w:tcPr>
          <w:tcW w:w="1942" w:type="dxa"/>
          <w:vMerge w:val="restart"/>
          <w:shd w:val="clear" w:color="auto" w:fill="FFFFFF" w:themeFill="background1"/>
          <w:vAlign w:val="center"/>
        </w:tcPr>
        <w:p w14:paraId="3E44809C" w14:textId="19151DF6" w:rsidR="00555C72" w:rsidRPr="00ED54E2" w:rsidRDefault="00555C72" w:rsidP="00ED54E2">
          <w:pPr>
            <w:spacing w:before="100" w:beforeAutospacing="1" w:after="100" w:afterAutospacing="1" w:line="240" w:lineRule="auto"/>
            <w:jc w:val="left"/>
            <w:rPr>
              <w:rFonts w:ascii="Times New Roman" w:eastAsia="Times New Roman" w:hAnsi="Times New Roman"/>
              <w:noProof w:val="0"/>
              <w:color w:val="auto"/>
              <w:sz w:val="24"/>
              <w:szCs w:val="24"/>
              <w:lang w:val="en-GB" w:eastAsia="en-GB"/>
            </w:rPr>
          </w:pPr>
        </w:p>
        <w:p w14:paraId="58A8F4EE" w14:textId="5FB9FC86" w:rsidR="00555C72" w:rsidRPr="004B7CAE" w:rsidRDefault="00555C72" w:rsidP="007B5D27">
          <w:pPr>
            <w:pStyle w:val="Header"/>
            <w:pBdr>
              <w:bottom w:val="none" w:sz="0" w:space="0" w:color="auto"/>
            </w:pBdr>
            <w:jc w:val="right"/>
            <w:rPr>
              <w:rFonts w:eastAsia="DengXian"/>
              <w:b/>
              <w:bCs/>
              <w:sz w:val="32"/>
            </w:rPr>
          </w:pPr>
        </w:p>
      </w:tc>
    </w:tr>
    <w:tr w:rsidR="00555C72" w:rsidRPr="004B7CAE" w14:paraId="696ECAF7" w14:textId="77777777" w:rsidTr="004E1758">
      <w:trPr>
        <w:trHeight w:val="457"/>
      </w:trPr>
      <w:tc>
        <w:tcPr>
          <w:tcW w:w="1890" w:type="dxa"/>
          <w:vMerge/>
          <w:shd w:val="clear" w:color="auto" w:fill="FFFFFF" w:themeFill="background1"/>
          <w:vAlign w:val="bottom"/>
        </w:tcPr>
        <w:p w14:paraId="7A728D49" w14:textId="77777777" w:rsidR="00555C72" w:rsidRPr="00ED54E2" w:rsidRDefault="00555C72" w:rsidP="00ED54E2">
          <w:pPr>
            <w:spacing w:before="100" w:beforeAutospacing="1" w:after="100" w:afterAutospacing="1" w:line="240" w:lineRule="auto"/>
            <w:jc w:val="left"/>
            <w:rPr>
              <w:rFonts w:ascii="Times New Roman" w:eastAsia="Times New Roman" w:hAnsi="Times New Roman"/>
              <w:color w:val="auto"/>
              <w:sz w:val="24"/>
              <w:szCs w:val="24"/>
              <w:lang w:val="en-GB" w:eastAsia="en-GB"/>
            </w:rPr>
          </w:pPr>
        </w:p>
      </w:tc>
      <w:tc>
        <w:tcPr>
          <w:tcW w:w="6300" w:type="dxa"/>
          <w:shd w:val="clear" w:color="auto" w:fill="FFFFFF" w:themeFill="background1"/>
          <w:vAlign w:val="center"/>
        </w:tcPr>
        <w:p w14:paraId="17A32D2C" w14:textId="2671BFAA" w:rsidR="00555C72" w:rsidRPr="004E1758" w:rsidRDefault="004302F8" w:rsidP="00555C72">
          <w:pPr>
            <w:pStyle w:val="Header"/>
            <w:pBdr>
              <w:bottom w:val="none" w:sz="0" w:space="0" w:color="auto"/>
            </w:pBdr>
            <w:spacing w:line="240" w:lineRule="auto"/>
            <w:rPr>
              <w:rFonts w:eastAsia="DengXian"/>
              <w:b/>
              <w:bCs/>
              <w:iCs/>
              <w:color w:val="002742"/>
              <w:sz w:val="40"/>
              <w:szCs w:val="22"/>
            </w:rPr>
          </w:pPr>
          <w:r>
            <w:rPr>
              <w:rFonts w:eastAsia="DengXian"/>
              <w:b/>
              <w:bCs/>
              <w:iCs/>
              <w:color w:val="002742"/>
              <w:sz w:val="40"/>
              <w:szCs w:val="22"/>
            </w:rPr>
            <w:t xml:space="preserve">Journal of </w:t>
          </w:r>
          <w:r w:rsidR="00767AC4">
            <w:rPr>
              <w:rFonts w:eastAsia="DengXian"/>
              <w:b/>
              <w:bCs/>
              <w:iCs/>
              <w:color w:val="002742"/>
              <w:sz w:val="40"/>
              <w:szCs w:val="22"/>
            </w:rPr>
            <w:t>Business Governance</w:t>
          </w:r>
        </w:p>
      </w:tc>
      <w:tc>
        <w:tcPr>
          <w:tcW w:w="1942" w:type="dxa"/>
          <w:vMerge/>
          <w:shd w:val="clear" w:color="auto" w:fill="FFFFFF" w:themeFill="background1"/>
          <w:vAlign w:val="center"/>
        </w:tcPr>
        <w:p w14:paraId="6A08AA01" w14:textId="77777777" w:rsidR="00555C72" w:rsidRPr="00ED54E2" w:rsidRDefault="00555C72" w:rsidP="00ED54E2">
          <w:pPr>
            <w:spacing w:before="100" w:beforeAutospacing="1" w:after="100" w:afterAutospacing="1" w:line="240" w:lineRule="auto"/>
            <w:jc w:val="left"/>
            <w:rPr>
              <w:rFonts w:ascii="Times New Roman" w:eastAsia="Times New Roman" w:hAnsi="Times New Roman"/>
              <w:color w:val="auto"/>
              <w:sz w:val="24"/>
              <w:szCs w:val="24"/>
              <w:lang w:val="en-GB" w:eastAsia="en-GB"/>
            </w:rPr>
          </w:pPr>
        </w:p>
      </w:tc>
    </w:tr>
    <w:tr w:rsidR="00555C72" w:rsidRPr="004B7CAE" w14:paraId="0BE63554" w14:textId="77777777" w:rsidTr="004E1758">
      <w:trPr>
        <w:trHeight w:val="20"/>
      </w:trPr>
      <w:tc>
        <w:tcPr>
          <w:tcW w:w="1890" w:type="dxa"/>
          <w:vMerge/>
          <w:shd w:val="clear" w:color="auto" w:fill="FFFFFF" w:themeFill="background1"/>
          <w:vAlign w:val="bottom"/>
        </w:tcPr>
        <w:p w14:paraId="5A6D676E" w14:textId="77777777" w:rsidR="00555C72" w:rsidRPr="00ED54E2" w:rsidRDefault="00555C72" w:rsidP="00ED54E2">
          <w:pPr>
            <w:spacing w:before="100" w:beforeAutospacing="1" w:after="100" w:afterAutospacing="1" w:line="240" w:lineRule="auto"/>
            <w:jc w:val="left"/>
            <w:rPr>
              <w:rFonts w:ascii="Times New Roman" w:eastAsia="Times New Roman" w:hAnsi="Times New Roman"/>
              <w:color w:val="auto"/>
              <w:sz w:val="24"/>
              <w:szCs w:val="24"/>
              <w:lang w:val="en-GB" w:eastAsia="en-GB"/>
            </w:rPr>
          </w:pPr>
        </w:p>
      </w:tc>
      <w:tc>
        <w:tcPr>
          <w:tcW w:w="6300" w:type="dxa"/>
          <w:shd w:val="clear" w:color="auto" w:fill="FFFFFF" w:themeFill="background1"/>
          <w:vAlign w:val="center"/>
        </w:tcPr>
        <w:p w14:paraId="3225D0E9" w14:textId="01EDECA4" w:rsidR="00555C72" w:rsidRPr="004E1758" w:rsidRDefault="00555C72" w:rsidP="00555C72">
          <w:pPr>
            <w:pStyle w:val="Header"/>
            <w:pBdr>
              <w:bottom w:val="none" w:sz="0" w:space="0" w:color="auto"/>
            </w:pBdr>
            <w:spacing w:line="240" w:lineRule="auto"/>
            <w:rPr>
              <w:rFonts w:eastAsia="DengXian"/>
              <w:b/>
              <w:bCs/>
              <w:iCs/>
              <w:color w:val="002742"/>
              <w:sz w:val="22"/>
              <w:szCs w:val="12"/>
            </w:rPr>
          </w:pPr>
        </w:p>
      </w:tc>
      <w:tc>
        <w:tcPr>
          <w:tcW w:w="1942" w:type="dxa"/>
          <w:vMerge/>
          <w:shd w:val="clear" w:color="auto" w:fill="FFFFFF" w:themeFill="background1"/>
          <w:vAlign w:val="center"/>
        </w:tcPr>
        <w:p w14:paraId="6FCC4E56" w14:textId="77777777" w:rsidR="00555C72" w:rsidRPr="00ED54E2" w:rsidRDefault="00555C72" w:rsidP="00ED54E2">
          <w:pPr>
            <w:spacing w:before="100" w:beforeAutospacing="1" w:after="100" w:afterAutospacing="1" w:line="240" w:lineRule="auto"/>
            <w:jc w:val="left"/>
            <w:rPr>
              <w:rFonts w:ascii="Times New Roman" w:eastAsia="Times New Roman" w:hAnsi="Times New Roman"/>
              <w:color w:val="auto"/>
              <w:sz w:val="24"/>
              <w:szCs w:val="24"/>
              <w:lang w:val="en-GB" w:eastAsia="en-GB"/>
            </w:rPr>
          </w:pPr>
        </w:p>
      </w:tc>
    </w:tr>
  </w:tbl>
  <w:p w14:paraId="1532B71A" w14:textId="5A2B1A38" w:rsidR="009B335D" w:rsidRDefault="004302F8" w:rsidP="000E36F0">
    <w:pPr>
      <w:tabs>
        <w:tab w:val="left" w:pos="2058"/>
      </w:tabs>
      <w:adjustRightInd w:val="0"/>
      <w:snapToGrid w:val="0"/>
      <w:spacing w:line="80" w:lineRule="exact"/>
      <w:jc w:val="left"/>
      <w:rPr>
        <w:sz w:val="18"/>
      </w:rPr>
    </w:pPr>
    <w:r w:rsidRPr="00ED54E2">
      <w:rPr>
        <w:rFonts w:ascii="Times New Roman" w:eastAsia="Times New Roman" w:hAnsi="Times New Roman"/>
        <w:color w:val="auto"/>
        <w:sz w:val="24"/>
        <w:szCs w:val="24"/>
        <w:lang w:val="en-GB" w:eastAsia="en-GB"/>
      </w:rPr>
      <w:drawing>
        <wp:anchor distT="0" distB="0" distL="114300" distR="114300" simplePos="0" relativeHeight="251664384" behindDoc="0" locked="0" layoutInCell="1" allowOverlap="1" wp14:anchorId="6C66C946" wp14:editId="0BB2A2D5">
          <wp:simplePos x="0" y="0"/>
          <wp:positionH relativeFrom="column">
            <wp:posOffset>5800725</wp:posOffset>
          </wp:positionH>
          <wp:positionV relativeFrom="paragraph">
            <wp:posOffset>-875665</wp:posOffset>
          </wp:positionV>
          <wp:extent cx="881380" cy="881380"/>
          <wp:effectExtent l="0" t="0" r="0" b="0"/>
          <wp:wrapNone/>
          <wp:docPr id="1163333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33106" name="Picture 2"/>
                  <pic:cNvPicPr>
                    <a:picLocks noChangeAspect="1" noChangeArrowheads="1"/>
                  </pic:cNvPicPr>
                </pic:nvPicPr>
                <pic:blipFill>
                  <a:blip r:embed="rId1"/>
                  <a:stretch>
                    <a:fillRect/>
                  </a:stretch>
                </pic:blipFill>
                <pic:spPr bwMode="auto">
                  <a:xfrm>
                    <a:off x="0" y="0"/>
                    <a:ext cx="88138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758" w:rsidRPr="00ED54E2">
      <w:rPr>
        <w:rFonts w:ascii="Times New Roman" w:eastAsia="Times New Roman" w:hAnsi="Times New Roman"/>
        <w:color w:val="auto"/>
        <w:sz w:val="24"/>
        <w:szCs w:val="24"/>
        <w:lang w:val="en-GB" w:eastAsia="en-GB"/>
      </w:rPr>
      <w:drawing>
        <wp:anchor distT="0" distB="0" distL="114300" distR="114300" simplePos="0" relativeHeight="251665408" behindDoc="0" locked="0" layoutInCell="1" allowOverlap="1" wp14:anchorId="601693B8" wp14:editId="01FE68CB">
          <wp:simplePos x="0" y="0"/>
          <wp:positionH relativeFrom="column">
            <wp:posOffset>0</wp:posOffset>
          </wp:positionH>
          <wp:positionV relativeFrom="paragraph">
            <wp:posOffset>-892598</wp:posOffset>
          </wp:positionV>
          <wp:extent cx="897043" cy="897043"/>
          <wp:effectExtent l="0" t="0" r="0" b="0"/>
          <wp:wrapNone/>
          <wp:docPr id="1663719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481" cy="899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724A152"/>
    <w:lvl w:ilvl="0" w:tplc="6896B1A0">
      <w:start w:val="1"/>
      <w:numFmt w:val="bullet"/>
      <w:lvlRestart w:val="0"/>
      <w:pStyle w:val="MF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03EE8"/>
    <w:multiLevelType w:val="hybridMultilevel"/>
    <w:tmpl w:val="911C7CD2"/>
    <w:lvl w:ilvl="0" w:tplc="37A041CC">
      <w:start w:val="1"/>
      <w:numFmt w:val="decimal"/>
      <w:lvlRestart w:val="0"/>
      <w:pStyle w:val="MF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252C0"/>
    <w:multiLevelType w:val="hybridMultilevel"/>
    <w:tmpl w:val="68723930"/>
    <w:lvl w:ilvl="0" w:tplc="38242D70">
      <w:start w:val="1"/>
      <w:numFmt w:val="decimal"/>
      <w:lvlRestart w:val="0"/>
      <w:pStyle w:val="MF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58A536A"/>
    <w:multiLevelType w:val="hybridMultilevel"/>
    <w:tmpl w:val="E0DE449E"/>
    <w:lvl w:ilvl="0" w:tplc="53D0CA48">
      <w:start w:val="1"/>
      <w:numFmt w:val="decimal"/>
      <w:lvlRestart w:val="0"/>
      <w:pStyle w:val="MF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697050">
    <w:abstractNumId w:val="4"/>
  </w:num>
  <w:num w:numId="2" w16cid:durableId="414325731">
    <w:abstractNumId w:val="7"/>
  </w:num>
  <w:num w:numId="3" w16cid:durableId="1792478464">
    <w:abstractNumId w:val="3"/>
  </w:num>
  <w:num w:numId="4" w16cid:durableId="1148745822">
    <w:abstractNumId w:val="5"/>
  </w:num>
  <w:num w:numId="5" w16cid:durableId="1340696423">
    <w:abstractNumId w:val="9"/>
  </w:num>
  <w:num w:numId="6" w16cid:durableId="1728724615">
    <w:abstractNumId w:val="2"/>
  </w:num>
  <w:num w:numId="7" w16cid:durableId="655770433">
    <w:abstractNumId w:val="9"/>
  </w:num>
  <w:num w:numId="8" w16cid:durableId="1678078368">
    <w:abstractNumId w:val="2"/>
  </w:num>
  <w:num w:numId="9" w16cid:durableId="594047819">
    <w:abstractNumId w:val="9"/>
  </w:num>
  <w:num w:numId="10" w16cid:durableId="1575165440">
    <w:abstractNumId w:val="2"/>
  </w:num>
  <w:num w:numId="11" w16cid:durableId="2118134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0816816">
    <w:abstractNumId w:val="11"/>
  </w:num>
  <w:num w:numId="13" w16cid:durableId="932203715">
    <w:abstractNumId w:val="9"/>
  </w:num>
  <w:num w:numId="14" w16cid:durableId="165633191">
    <w:abstractNumId w:val="2"/>
  </w:num>
  <w:num w:numId="15" w16cid:durableId="2078551490">
    <w:abstractNumId w:val="0"/>
  </w:num>
  <w:num w:numId="16" w16cid:durableId="145320936">
    <w:abstractNumId w:val="8"/>
  </w:num>
  <w:num w:numId="17" w16cid:durableId="1371490453">
    <w:abstractNumId w:val="0"/>
  </w:num>
  <w:num w:numId="18" w16cid:durableId="623578029">
    <w:abstractNumId w:val="9"/>
  </w:num>
  <w:num w:numId="19" w16cid:durableId="1092430075">
    <w:abstractNumId w:val="2"/>
  </w:num>
  <w:num w:numId="20" w16cid:durableId="696272424">
    <w:abstractNumId w:val="0"/>
  </w:num>
  <w:num w:numId="21" w16cid:durableId="323512994">
    <w:abstractNumId w:val="6"/>
  </w:num>
  <w:num w:numId="22" w16cid:durableId="633488243">
    <w:abstractNumId w:val="1"/>
  </w:num>
  <w:num w:numId="23" w16cid:durableId="1837962531">
    <w:abstractNumId w:val="10"/>
  </w:num>
  <w:num w:numId="24" w16cid:durableId="869344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wMjUwsTAwtzI0MzAyUdpeDU4uLM/DyQAkPDWgAnkgftLQAAAA=="/>
  </w:docVars>
  <w:rsids>
    <w:rsidRoot w:val="001E7A5E"/>
    <w:rsid w:val="00002C6B"/>
    <w:rsid w:val="0001133F"/>
    <w:rsid w:val="000202E5"/>
    <w:rsid w:val="000410EC"/>
    <w:rsid w:val="000700E8"/>
    <w:rsid w:val="00070EFF"/>
    <w:rsid w:val="00076780"/>
    <w:rsid w:val="00082C08"/>
    <w:rsid w:val="00082FD3"/>
    <w:rsid w:val="0008450D"/>
    <w:rsid w:val="00092989"/>
    <w:rsid w:val="000A5B69"/>
    <w:rsid w:val="000B3ACF"/>
    <w:rsid w:val="000B65AF"/>
    <w:rsid w:val="000C3C64"/>
    <w:rsid w:val="000C4F59"/>
    <w:rsid w:val="000E36F0"/>
    <w:rsid w:val="001005B8"/>
    <w:rsid w:val="00115887"/>
    <w:rsid w:val="00117F7C"/>
    <w:rsid w:val="00137673"/>
    <w:rsid w:val="001465F7"/>
    <w:rsid w:val="001467F2"/>
    <w:rsid w:val="001718A7"/>
    <w:rsid w:val="00191E06"/>
    <w:rsid w:val="00195B53"/>
    <w:rsid w:val="001C188B"/>
    <w:rsid w:val="001E2AEB"/>
    <w:rsid w:val="001E7A5E"/>
    <w:rsid w:val="00202C51"/>
    <w:rsid w:val="00211A44"/>
    <w:rsid w:val="00211BE1"/>
    <w:rsid w:val="0021429D"/>
    <w:rsid w:val="00221148"/>
    <w:rsid w:val="0023025F"/>
    <w:rsid w:val="0023633E"/>
    <w:rsid w:val="00247CE7"/>
    <w:rsid w:val="00263EBF"/>
    <w:rsid w:val="00267EB5"/>
    <w:rsid w:val="002A3743"/>
    <w:rsid w:val="002B553A"/>
    <w:rsid w:val="002D08A1"/>
    <w:rsid w:val="002D4228"/>
    <w:rsid w:val="002E788A"/>
    <w:rsid w:val="002F1EEB"/>
    <w:rsid w:val="002F2D79"/>
    <w:rsid w:val="00320C6D"/>
    <w:rsid w:val="00326141"/>
    <w:rsid w:val="00350ED1"/>
    <w:rsid w:val="00355C08"/>
    <w:rsid w:val="00371D79"/>
    <w:rsid w:val="003931FC"/>
    <w:rsid w:val="003953FE"/>
    <w:rsid w:val="00397435"/>
    <w:rsid w:val="003A02B6"/>
    <w:rsid w:val="003B524B"/>
    <w:rsid w:val="003D35C8"/>
    <w:rsid w:val="003F4C7E"/>
    <w:rsid w:val="00401D30"/>
    <w:rsid w:val="0040358F"/>
    <w:rsid w:val="00410BCA"/>
    <w:rsid w:val="00411C01"/>
    <w:rsid w:val="004302F8"/>
    <w:rsid w:val="00446E3A"/>
    <w:rsid w:val="00467E66"/>
    <w:rsid w:val="00476896"/>
    <w:rsid w:val="0048656E"/>
    <w:rsid w:val="004B7CAE"/>
    <w:rsid w:val="004C4EF8"/>
    <w:rsid w:val="004D14A5"/>
    <w:rsid w:val="004E0CEB"/>
    <w:rsid w:val="004E1758"/>
    <w:rsid w:val="004F6849"/>
    <w:rsid w:val="00530BD1"/>
    <w:rsid w:val="00551E7B"/>
    <w:rsid w:val="00553817"/>
    <w:rsid w:val="00555C72"/>
    <w:rsid w:val="005574DA"/>
    <w:rsid w:val="00560E5F"/>
    <w:rsid w:val="00582478"/>
    <w:rsid w:val="00585180"/>
    <w:rsid w:val="005A1F2C"/>
    <w:rsid w:val="005A61D5"/>
    <w:rsid w:val="005C592F"/>
    <w:rsid w:val="005C6D2A"/>
    <w:rsid w:val="005E0C90"/>
    <w:rsid w:val="005F2308"/>
    <w:rsid w:val="00600DAB"/>
    <w:rsid w:val="006037C4"/>
    <w:rsid w:val="00604682"/>
    <w:rsid w:val="00610E31"/>
    <w:rsid w:val="006333FE"/>
    <w:rsid w:val="006369D3"/>
    <w:rsid w:val="00640154"/>
    <w:rsid w:val="006655B3"/>
    <w:rsid w:val="00670487"/>
    <w:rsid w:val="00671F66"/>
    <w:rsid w:val="00690A3A"/>
    <w:rsid w:val="00692393"/>
    <w:rsid w:val="00692E53"/>
    <w:rsid w:val="0069312E"/>
    <w:rsid w:val="006A23AB"/>
    <w:rsid w:val="006A3D9A"/>
    <w:rsid w:val="006B42D6"/>
    <w:rsid w:val="006D1B2F"/>
    <w:rsid w:val="006E2A35"/>
    <w:rsid w:val="006F1E23"/>
    <w:rsid w:val="006F4286"/>
    <w:rsid w:val="007103BD"/>
    <w:rsid w:val="00716EA5"/>
    <w:rsid w:val="007255BA"/>
    <w:rsid w:val="00756393"/>
    <w:rsid w:val="00764E39"/>
    <w:rsid w:val="00767AC4"/>
    <w:rsid w:val="0077137C"/>
    <w:rsid w:val="00792D47"/>
    <w:rsid w:val="00795768"/>
    <w:rsid w:val="007B5D27"/>
    <w:rsid w:val="007C3235"/>
    <w:rsid w:val="007F04AA"/>
    <w:rsid w:val="007F0630"/>
    <w:rsid w:val="007F2434"/>
    <w:rsid w:val="008078B1"/>
    <w:rsid w:val="00810284"/>
    <w:rsid w:val="00832817"/>
    <w:rsid w:val="00857D8D"/>
    <w:rsid w:val="00867697"/>
    <w:rsid w:val="00886BB1"/>
    <w:rsid w:val="008A03E2"/>
    <w:rsid w:val="008A48AE"/>
    <w:rsid w:val="008C181D"/>
    <w:rsid w:val="008C3981"/>
    <w:rsid w:val="008D06C5"/>
    <w:rsid w:val="008D085A"/>
    <w:rsid w:val="008E0768"/>
    <w:rsid w:val="008E3169"/>
    <w:rsid w:val="008F0094"/>
    <w:rsid w:val="009067C6"/>
    <w:rsid w:val="00912E90"/>
    <w:rsid w:val="0091450E"/>
    <w:rsid w:val="0092168F"/>
    <w:rsid w:val="00935876"/>
    <w:rsid w:val="00970BA2"/>
    <w:rsid w:val="00980474"/>
    <w:rsid w:val="00983AC5"/>
    <w:rsid w:val="009904C0"/>
    <w:rsid w:val="009949DD"/>
    <w:rsid w:val="009B335D"/>
    <w:rsid w:val="009B38BE"/>
    <w:rsid w:val="009C175D"/>
    <w:rsid w:val="009D4432"/>
    <w:rsid w:val="009E2269"/>
    <w:rsid w:val="009F70E6"/>
    <w:rsid w:val="00A02B0D"/>
    <w:rsid w:val="00A21DE2"/>
    <w:rsid w:val="00A4268D"/>
    <w:rsid w:val="00A47484"/>
    <w:rsid w:val="00A501B7"/>
    <w:rsid w:val="00A53DFC"/>
    <w:rsid w:val="00A65738"/>
    <w:rsid w:val="00A73D2E"/>
    <w:rsid w:val="00A74242"/>
    <w:rsid w:val="00A815DF"/>
    <w:rsid w:val="00A86D63"/>
    <w:rsid w:val="00A91D64"/>
    <w:rsid w:val="00A92BBE"/>
    <w:rsid w:val="00AA2AD9"/>
    <w:rsid w:val="00AA2B89"/>
    <w:rsid w:val="00AA38AB"/>
    <w:rsid w:val="00AA53B0"/>
    <w:rsid w:val="00AB013E"/>
    <w:rsid w:val="00AF0A18"/>
    <w:rsid w:val="00B07D10"/>
    <w:rsid w:val="00B238A0"/>
    <w:rsid w:val="00B23C01"/>
    <w:rsid w:val="00B34329"/>
    <w:rsid w:val="00B35BDA"/>
    <w:rsid w:val="00B40B16"/>
    <w:rsid w:val="00B45278"/>
    <w:rsid w:val="00B505D7"/>
    <w:rsid w:val="00B62943"/>
    <w:rsid w:val="00B7364C"/>
    <w:rsid w:val="00B8094D"/>
    <w:rsid w:val="00B91761"/>
    <w:rsid w:val="00B97863"/>
    <w:rsid w:val="00BA1A36"/>
    <w:rsid w:val="00BA5EF3"/>
    <w:rsid w:val="00BA66F6"/>
    <w:rsid w:val="00BB0B7F"/>
    <w:rsid w:val="00BB16E4"/>
    <w:rsid w:val="00BB6ABB"/>
    <w:rsid w:val="00BB73B6"/>
    <w:rsid w:val="00BD5CC2"/>
    <w:rsid w:val="00BD5E54"/>
    <w:rsid w:val="00BF4E34"/>
    <w:rsid w:val="00C01312"/>
    <w:rsid w:val="00C245F0"/>
    <w:rsid w:val="00C307A2"/>
    <w:rsid w:val="00C31C6A"/>
    <w:rsid w:val="00C320F4"/>
    <w:rsid w:val="00C3474E"/>
    <w:rsid w:val="00C401C8"/>
    <w:rsid w:val="00C40E25"/>
    <w:rsid w:val="00C532DD"/>
    <w:rsid w:val="00C66F40"/>
    <w:rsid w:val="00CA08E5"/>
    <w:rsid w:val="00CB19FC"/>
    <w:rsid w:val="00CC0DA7"/>
    <w:rsid w:val="00CC3C66"/>
    <w:rsid w:val="00CD77E8"/>
    <w:rsid w:val="00CE7AA1"/>
    <w:rsid w:val="00CF14F2"/>
    <w:rsid w:val="00D06771"/>
    <w:rsid w:val="00D167C0"/>
    <w:rsid w:val="00D23553"/>
    <w:rsid w:val="00D2743C"/>
    <w:rsid w:val="00D57406"/>
    <w:rsid w:val="00D60E41"/>
    <w:rsid w:val="00D628F2"/>
    <w:rsid w:val="00D629E1"/>
    <w:rsid w:val="00D702B1"/>
    <w:rsid w:val="00D713B1"/>
    <w:rsid w:val="00D71F44"/>
    <w:rsid w:val="00D72A99"/>
    <w:rsid w:val="00DB78A8"/>
    <w:rsid w:val="00DC4EE0"/>
    <w:rsid w:val="00DC5338"/>
    <w:rsid w:val="00DD1746"/>
    <w:rsid w:val="00DD5C22"/>
    <w:rsid w:val="00DD61A4"/>
    <w:rsid w:val="00E00C13"/>
    <w:rsid w:val="00E01F24"/>
    <w:rsid w:val="00E17F72"/>
    <w:rsid w:val="00E209DE"/>
    <w:rsid w:val="00E20CA8"/>
    <w:rsid w:val="00E27B16"/>
    <w:rsid w:val="00E30DE0"/>
    <w:rsid w:val="00E4505B"/>
    <w:rsid w:val="00E4572A"/>
    <w:rsid w:val="00E5039E"/>
    <w:rsid w:val="00E60F51"/>
    <w:rsid w:val="00E614DB"/>
    <w:rsid w:val="00E63931"/>
    <w:rsid w:val="00E6450D"/>
    <w:rsid w:val="00E72E5B"/>
    <w:rsid w:val="00E80FDF"/>
    <w:rsid w:val="00E8494A"/>
    <w:rsid w:val="00E87167"/>
    <w:rsid w:val="00E91083"/>
    <w:rsid w:val="00E97D6C"/>
    <w:rsid w:val="00EC6FA0"/>
    <w:rsid w:val="00ED54E2"/>
    <w:rsid w:val="00ED5E8C"/>
    <w:rsid w:val="00ED625F"/>
    <w:rsid w:val="00EE1662"/>
    <w:rsid w:val="00EE185A"/>
    <w:rsid w:val="00EF7DFB"/>
    <w:rsid w:val="00F05867"/>
    <w:rsid w:val="00F13E94"/>
    <w:rsid w:val="00F23432"/>
    <w:rsid w:val="00F318B5"/>
    <w:rsid w:val="00F447B0"/>
    <w:rsid w:val="00F527AC"/>
    <w:rsid w:val="00F54046"/>
    <w:rsid w:val="00F63DCF"/>
    <w:rsid w:val="00F828FE"/>
    <w:rsid w:val="00FB178F"/>
    <w:rsid w:val="00FB41EB"/>
    <w:rsid w:val="00FC0EC3"/>
    <w:rsid w:val="00FC4328"/>
    <w:rsid w:val="00FD14D5"/>
    <w:rsid w:val="00FD29B9"/>
    <w:rsid w:val="00FD57B5"/>
    <w:rsid w:val="00FE61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91A77F"/>
  <w15:chartTrackingRefBased/>
  <w15:docId w15:val="{B7D2AD11-90B9-4513-92AE-3128D7A8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5F"/>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F11articletype">
    <w:name w:val="MF_1.1_article_type"/>
    <w:next w:val="Normal"/>
    <w:qFormat/>
    <w:rsid w:val="00560E5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F12title">
    <w:name w:val="MF_1.2_title"/>
    <w:next w:val="Normal"/>
    <w:qFormat/>
    <w:rsid w:val="00560E5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F13authornames">
    <w:name w:val="MF_1.3_authornames"/>
    <w:next w:val="Normal"/>
    <w:qFormat/>
    <w:rsid w:val="00560E5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F14history">
    <w:name w:val="MF_1.4_history"/>
    <w:basedOn w:val="Normal"/>
    <w:next w:val="Normal"/>
    <w:qFormat/>
    <w:rsid w:val="00560E5F"/>
    <w:pPr>
      <w:adjustRightInd w:val="0"/>
      <w:snapToGrid w:val="0"/>
      <w:spacing w:line="240" w:lineRule="atLeast"/>
      <w:ind w:right="113"/>
      <w:jc w:val="left"/>
    </w:pPr>
    <w:rPr>
      <w:rFonts w:eastAsia="Times New Roman"/>
      <w:noProof w:val="0"/>
      <w:sz w:val="14"/>
      <w:lang w:eastAsia="de-DE" w:bidi="en-US"/>
    </w:rPr>
  </w:style>
  <w:style w:type="paragraph" w:customStyle="1" w:styleId="MF16affiliation">
    <w:name w:val="MF_1.6_affiliation"/>
    <w:qFormat/>
    <w:rsid w:val="00560E5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F17abstract">
    <w:name w:val="MF_1.7_abstract"/>
    <w:next w:val="Normal"/>
    <w:qFormat/>
    <w:rsid w:val="00560E5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F18keywords">
    <w:name w:val="MF_1.8_keywords"/>
    <w:next w:val="Normal"/>
    <w:qFormat/>
    <w:rsid w:val="00560E5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F19line">
    <w:name w:val="MF_1.9_line"/>
    <w:qFormat/>
    <w:rsid w:val="00560E5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560E5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60E5F"/>
    <w:rPr>
      <w:rFonts w:ascii="Palatino Linotype" w:hAnsi="Palatino Linotype"/>
      <w:noProof/>
      <w:color w:val="000000"/>
      <w:szCs w:val="18"/>
    </w:rPr>
  </w:style>
  <w:style w:type="paragraph" w:styleId="Header">
    <w:name w:val="header"/>
    <w:basedOn w:val="Normal"/>
    <w:link w:val="HeaderChar"/>
    <w:uiPriority w:val="99"/>
    <w:rsid w:val="00560E5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60E5F"/>
    <w:rPr>
      <w:rFonts w:ascii="Palatino Linotype" w:hAnsi="Palatino Linotype"/>
      <w:noProof/>
      <w:color w:val="000000"/>
      <w:szCs w:val="18"/>
    </w:rPr>
  </w:style>
  <w:style w:type="paragraph" w:customStyle="1" w:styleId="MFheaderjournallogo">
    <w:name w:val="MF_header_journal_logo"/>
    <w:qFormat/>
    <w:rsid w:val="00560E5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F32textnoindent">
    <w:name w:val="MF_3.2_text_no_indent"/>
    <w:basedOn w:val="MF31text"/>
    <w:qFormat/>
    <w:rsid w:val="00560E5F"/>
    <w:pPr>
      <w:ind w:firstLine="0"/>
    </w:pPr>
  </w:style>
  <w:style w:type="paragraph" w:customStyle="1" w:styleId="MF31text">
    <w:name w:val="MF_3.1_text"/>
    <w:qFormat/>
    <w:rsid w:val="007F243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F33textspaceafter">
    <w:name w:val="MF_3.3_text_space_after"/>
    <w:qFormat/>
    <w:rsid w:val="00560E5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F34textspacebefore">
    <w:name w:val="MF_3.4_text_space_before"/>
    <w:qFormat/>
    <w:rsid w:val="00560E5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F35textbeforelist">
    <w:name w:val="MF_3.5_text_before_list"/>
    <w:qFormat/>
    <w:rsid w:val="00560E5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F36textafterlist">
    <w:name w:val="MF_3.6_text_after_list"/>
    <w:qFormat/>
    <w:rsid w:val="00560E5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F37itemize">
    <w:name w:val="MF_3.7_itemize"/>
    <w:qFormat/>
    <w:rsid w:val="007B5D27"/>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F38bullet">
    <w:name w:val="MF_3.8_bullet"/>
    <w:qFormat/>
    <w:rsid w:val="007B5D27"/>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F39equation">
    <w:name w:val="MF_3.9_equation"/>
    <w:qFormat/>
    <w:rsid w:val="00560E5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F3aequationnumber">
    <w:name w:val="MF_3.a_equation_number"/>
    <w:qFormat/>
    <w:rsid w:val="00560E5F"/>
    <w:pPr>
      <w:spacing w:before="120" w:after="120"/>
      <w:jc w:val="right"/>
    </w:pPr>
    <w:rPr>
      <w:rFonts w:ascii="Palatino Linotype" w:eastAsia="Times New Roman" w:hAnsi="Palatino Linotype"/>
      <w:snapToGrid w:val="0"/>
      <w:color w:val="000000"/>
      <w:szCs w:val="22"/>
      <w:lang w:eastAsia="de-DE" w:bidi="en-US"/>
    </w:rPr>
  </w:style>
  <w:style w:type="paragraph" w:customStyle="1" w:styleId="MF41tablecaption">
    <w:name w:val="MF_4.1_table_caption"/>
    <w:qFormat/>
    <w:rsid w:val="00560E5F"/>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F42tablebody">
    <w:name w:val="MF_4.2_table_body"/>
    <w:qFormat/>
    <w:rsid w:val="00C3474E"/>
    <w:pPr>
      <w:adjustRightInd w:val="0"/>
      <w:snapToGrid w:val="0"/>
      <w:spacing w:line="260" w:lineRule="atLeast"/>
      <w:jc w:val="center"/>
    </w:pPr>
    <w:rPr>
      <w:rFonts w:ascii="Palatino Linotype" w:eastAsia="Times New Roman" w:hAnsi="Palatino Linotype"/>
      <w:snapToGrid w:val="0"/>
      <w:color w:val="000000"/>
      <w:sz w:val="18"/>
      <w:lang w:eastAsia="de-DE" w:bidi="en-US"/>
    </w:rPr>
  </w:style>
  <w:style w:type="paragraph" w:customStyle="1" w:styleId="MF43tablefooter">
    <w:name w:val="MF_4.3_table_footer"/>
    <w:next w:val="MF31text"/>
    <w:qFormat/>
    <w:rsid w:val="00C01312"/>
    <w:pPr>
      <w:adjustRightInd w:val="0"/>
      <w:snapToGrid w:val="0"/>
      <w:spacing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F51figurecaption">
    <w:name w:val="MF_5.1_figure_caption"/>
    <w:qFormat/>
    <w:rsid w:val="00560E5F"/>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F52figure">
    <w:name w:val="MF_5.2_figure"/>
    <w:qFormat/>
    <w:rsid w:val="00560E5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F81theorem">
    <w:name w:val="MF_8.1_theorem"/>
    <w:qFormat/>
    <w:rsid w:val="00560E5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F82proof">
    <w:name w:val="MF_8.2_proof"/>
    <w:qFormat/>
    <w:rsid w:val="00560E5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F23heading3">
    <w:name w:val="MF_2.3_heading3"/>
    <w:qFormat/>
    <w:rsid w:val="00560E5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F21heading1">
    <w:name w:val="MF_2.1_heading1"/>
    <w:qFormat/>
    <w:rsid w:val="00560E5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F22heading2">
    <w:name w:val="MF_2.2_heading2"/>
    <w:qFormat/>
    <w:rsid w:val="00560E5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F71References">
    <w:name w:val="MF_7.1_References"/>
    <w:qFormat/>
    <w:rsid w:val="00115887"/>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60E5F"/>
    <w:rPr>
      <w:rFonts w:cs="Tahoma"/>
      <w:szCs w:val="18"/>
    </w:rPr>
  </w:style>
  <w:style w:type="character" w:customStyle="1" w:styleId="BalloonTextChar">
    <w:name w:val="Balloon Text Char"/>
    <w:link w:val="BalloonText"/>
    <w:uiPriority w:val="99"/>
    <w:rsid w:val="00560E5F"/>
    <w:rPr>
      <w:rFonts w:ascii="Palatino Linotype" w:hAnsi="Palatino Linotype" w:cs="Tahoma"/>
      <w:noProof/>
      <w:color w:val="000000"/>
      <w:szCs w:val="18"/>
    </w:rPr>
  </w:style>
  <w:style w:type="character" w:styleId="LineNumber">
    <w:name w:val="line number"/>
    <w:uiPriority w:val="99"/>
    <w:rsid w:val="00DC5338"/>
    <w:rPr>
      <w:rFonts w:ascii="Palatino Linotype" w:hAnsi="Palatino Linotype"/>
      <w:sz w:val="16"/>
    </w:rPr>
  </w:style>
  <w:style w:type="table" w:customStyle="1" w:styleId="MDPI41threelinetable">
    <w:name w:val="MDPI_4.1_three_line_table"/>
    <w:basedOn w:val="TableNormal"/>
    <w:uiPriority w:val="99"/>
    <w:rsid w:val="00560E5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qFormat/>
    <w:rsid w:val="00560E5F"/>
    <w:rPr>
      <w:color w:val="0000FF"/>
      <w:u w:val="single"/>
    </w:rPr>
  </w:style>
  <w:style w:type="character" w:styleId="UnresolvedMention">
    <w:name w:val="Unresolved Mention"/>
    <w:uiPriority w:val="99"/>
    <w:semiHidden/>
    <w:unhideWhenUsed/>
    <w:rsid w:val="00C532DD"/>
    <w:rPr>
      <w:color w:val="605E5C"/>
      <w:shd w:val="clear" w:color="auto" w:fill="E1DFDD"/>
    </w:rPr>
  </w:style>
  <w:style w:type="table" w:styleId="TableGrid">
    <w:name w:val="Table Grid"/>
    <w:basedOn w:val="TableNormal"/>
    <w:uiPriority w:val="59"/>
    <w:rsid w:val="00560E5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628F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F61Citation">
    <w:name w:val="MF_6.1_Citation"/>
    <w:qFormat/>
    <w:rsid w:val="00560E5F"/>
    <w:pPr>
      <w:adjustRightInd w:val="0"/>
      <w:snapToGrid w:val="0"/>
      <w:spacing w:line="240" w:lineRule="atLeast"/>
      <w:ind w:right="113"/>
    </w:pPr>
    <w:rPr>
      <w:rFonts w:ascii="Palatino Linotype" w:hAnsi="Palatino Linotype" w:cs="Cordia New"/>
      <w:sz w:val="14"/>
      <w:szCs w:val="22"/>
    </w:rPr>
  </w:style>
  <w:style w:type="paragraph" w:customStyle="1" w:styleId="MF62BackMatter">
    <w:name w:val="MF_6.2_BackMatter"/>
    <w:qFormat/>
    <w:rsid w:val="00560E5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F63Notes">
    <w:name w:val="MF_6.3_Notes"/>
    <w:qFormat/>
    <w:rsid w:val="00560E5F"/>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F15academiceditor">
    <w:name w:val="MF_1.5_academic_editor"/>
    <w:qFormat/>
    <w:rsid w:val="00E6450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F19classification">
    <w:name w:val="MF_1.9_classification"/>
    <w:qFormat/>
    <w:rsid w:val="00560E5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F411onetablecaption">
    <w:name w:val="MF_4.1.1_one_table_caption"/>
    <w:qFormat/>
    <w:rsid w:val="00560E5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F511onefigurecaption">
    <w:name w:val="MF_5.1.1_one_figure_caption"/>
    <w:qFormat/>
    <w:rsid w:val="00560E5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F72Copyright">
    <w:name w:val="MF_7.2_Copyright"/>
    <w:qFormat/>
    <w:rsid w:val="007F04AA"/>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F73CopyrightImage">
    <w:name w:val="MF_7.3_CopyrightImage"/>
    <w:rsid w:val="00560E5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FequationFram">
    <w:name w:val="MF_equationFram"/>
    <w:qFormat/>
    <w:rsid w:val="00560E5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Ffooter">
    <w:name w:val="MF_footer"/>
    <w:qFormat/>
    <w:rsid w:val="00560E5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Ffooterfirstpage">
    <w:name w:val="MF_footer_firstpage"/>
    <w:qFormat/>
    <w:rsid w:val="00560E5F"/>
    <w:pPr>
      <w:tabs>
        <w:tab w:val="right" w:pos="8845"/>
      </w:tabs>
      <w:spacing w:line="160" w:lineRule="exact"/>
    </w:pPr>
    <w:rPr>
      <w:rFonts w:ascii="Palatino Linotype" w:eastAsia="Times New Roman" w:hAnsi="Palatino Linotype"/>
      <w:color w:val="000000"/>
      <w:sz w:val="16"/>
      <w:lang w:eastAsia="de-DE"/>
    </w:rPr>
  </w:style>
  <w:style w:type="paragraph" w:customStyle="1" w:styleId="MFheader">
    <w:name w:val="MF_header"/>
    <w:qFormat/>
    <w:rsid w:val="00560E5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60E5F"/>
    <w:pPr>
      <w:spacing w:after="240"/>
    </w:pPr>
    <w:rPr>
      <w:rFonts w:ascii="Palatino Linotype" w:eastAsia="Times New Roman" w:hAnsi="Palatino Linotype"/>
      <w:snapToGrid w:val="0"/>
      <w:color w:val="000000"/>
      <w:sz w:val="18"/>
      <w:lang w:eastAsia="de-DE" w:bidi="en-US"/>
    </w:rPr>
  </w:style>
  <w:style w:type="table" w:customStyle="1" w:styleId="MDPITable">
    <w:name w:val="MDPI_Table"/>
    <w:basedOn w:val="TableNormal"/>
    <w:uiPriority w:val="99"/>
    <w:rsid w:val="00560E5F"/>
    <w:rPr>
      <w:rFonts w:ascii="Palatino Linotype" w:hAnsi="Palatino Linotype"/>
      <w:color w:val="000000"/>
      <w:lang w:val="en-CA" w:eastAsia="en-US"/>
    </w:rPr>
    <w:tblPr>
      <w:tblCellMar>
        <w:left w:w="0" w:type="dxa"/>
        <w:right w:w="0" w:type="dxa"/>
      </w:tblCellMar>
    </w:tblPr>
  </w:style>
  <w:style w:type="paragraph" w:customStyle="1" w:styleId="MFtext">
    <w:name w:val="MF_text"/>
    <w:qFormat/>
    <w:rsid w:val="00560E5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Ftitle">
    <w:name w:val="MF_title"/>
    <w:qFormat/>
    <w:rsid w:val="00560E5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60E5F"/>
  </w:style>
  <w:style w:type="paragraph" w:styleId="Bibliography">
    <w:name w:val="Bibliography"/>
    <w:basedOn w:val="Normal"/>
    <w:next w:val="Normal"/>
    <w:uiPriority w:val="37"/>
    <w:semiHidden/>
    <w:unhideWhenUsed/>
    <w:rsid w:val="00560E5F"/>
  </w:style>
  <w:style w:type="paragraph" w:styleId="BodyText">
    <w:name w:val="Body Text"/>
    <w:link w:val="BodyTextChar"/>
    <w:rsid w:val="00560E5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60E5F"/>
    <w:rPr>
      <w:rFonts w:ascii="Palatino Linotype" w:hAnsi="Palatino Linotype"/>
      <w:color w:val="000000"/>
      <w:sz w:val="24"/>
      <w:lang w:eastAsia="de-DE"/>
    </w:rPr>
  </w:style>
  <w:style w:type="character" w:styleId="CommentReference">
    <w:name w:val="annotation reference"/>
    <w:rsid w:val="00560E5F"/>
    <w:rPr>
      <w:sz w:val="21"/>
      <w:szCs w:val="21"/>
    </w:rPr>
  </w:style>
  <w:style w:type="paragraph" w:styleId="CommentText">
    <w:name w:val="annotation text"/>
    <w:basedOn w:val="Normal"/>
    <w:link w:val="CommentTextChar"/>
    <w:rsid w:val="00560E5F"/>
  </w:style>
  <w:style w:type="character" w:customStyle="1" w:styleId="CommentTextChar">
    <w:name w:val="Comment Text Char"/>
    <w:link w:val="CommentText"/>
    <w:rsid w:val="00560E5F"/>
    <w:rPr>
      <w:rFonts w:ascii="Palatino Linotype" w:hAnsi="Palatino Linotype"/>
      <w:noProof/>
      <w:color w:val="000000"/>
    </w:rPr>
  </w:style>
  <w:style w:type="paragraph" w:styleId="CommentSubject">
    <w:name w:val="annotation subject"/>
    <w:basedOn w:val="CommentText"/>
    <w:next w:val="CommentText"/>
    <w:link w:val="CommentSubjectChar"/>
    <w:rsid w:val="00560E5F"/>
    <w:rPr>
      <w:b/>
      <w:bCs/>
    </w:rPr>
  </w:style>
  <w:style w:type="character" w:customStyle="1" w:styleId="CommentSubjectChar">
    <w:name w:val="Comment Subject Char"/>
    <w:link w:val="CommentSubject"/>
    <w:rsid w:val="00560E5F"/>
    <w:rPr>
      <w:rFonts w:ascii="Palatino Linotype" w:hAnsi="Palatino Linotype"/>
      <w:b/>
      <w:bCs/>
      <w:noProof/>
      <w:color w:val="000000"/>
    </w:rPr>
  </w:style>
  <w:style w:type="character" w:styleId="EndnoteReference">
    <w:name w:val="endnote reference"/>
    <w:rsid w:val="00560E5F"/>
    <w:rPr>
      <w:vertAlign w:val="superscript"/>
    </w:rPr>
  </w:style>
  <w:style w:type="paragraph" w:styleId="EndnoteText">
    <w:name w:val="endnote text"/>
    <w:basedOn w:val="Normal"/>
    <w:link w:val="EndnoteTextChar"/>
    <w:semiHidden/>
    <w:unhideWhenUsed/>
    <w:rsid w:val="00560E5F"/>
    <w:pPr>
      <w:spacing w:line="240" w:lineRule="auto"/>
    </w:pPr>
  </w:style>
  <w:style w:type="character" w:customStyle="1" w:styleId="EndnoteTextChar">
    <w:name w:val="Endnote Text Char"/>
    <w:link w:val="EndnoteText"/>
    <w:semiHidden/>
    <w:rsid w:val="00560E5F"/>
    <w:rPr>
      <w:rFonts w:ascii="Palatino Linotype" w:hAnsi="Palatino Linotype"/>
      <w:noProof/>
      <w:color w:val="000000"/>
    </w:rPr>
  </w:style>
  <w:style w:type="character" w:styleId="FollowedHyperlink">
    <w:name w:val="FollowedHyperlink"/>
    <w:rsid w:val="00560E5F"/>
    <w:rPr>
      <w:color w:val="954F72"/>
      <w:u w:val="single"/>
    </w:rPr>
  </w:style>
  <w:style w:type="paragraph" w:styleId="FootnoteText">
    <w:name w:val="footnote text"/>
    <w:basedOn w:val="Normal"/>
    <w:link w:val="FootnoteTextChar"/>
    <w:semiHidden/>
    <w:unhideWhenUsed/>
    <w:rsid w:val="00560E5F"/>
    <w:pPr>
      <w:spacing w:line="240" w:lineRule="auto"/>
    </w:pPr>
  </w:style>
  <w:style w:type="character" w:customStyle="1" w:styleId="FootnoteTextChar">
    <w:name w:val="Footnote Text Char"/>
    <w:link w:val="FootnoteText"/>
    <w:semiHidden/>
    <w:rsid w:val="00560E5F"/>
    <w:rPr>
      <w:rFonts w:ascii="Palatino Linotype" w:hAnsi="Palatino Linotype"/>
      <w:noProof/>
      <w:color w:val="000000"/>
    </w:rPr>
  </w:style>
  <w:style w:type="paragraph" w:styleId="NormalWeb">
    <w:name w:val="Normal (Web)"/>
    <w:basedOn w:val="Normal"/>
    <w:uiPriority w:val="99"/>
    <w:rsid w:val="00560E5F"/>
    <w:rPr>
      <w:szCs w:val="24"/>
    </w:rPr>
  </w:style>
  <w:style w:type="paragraph" w:customStyle="1" w:styleId="MsoFootnoteText0">
    <w:name w:val="MsoFootnoteText"/>
    <w:basedOn w:val="NormalWeb"/>
    <w:qFormat/>
    <w:rsid w:val="00560E5F"/>
    <w:rPr>
      <w:rFonts w:ascii="Times New Roman" w:hAnsi="Times New Roman"/>
    </w:rPr>
  </w:style>
  <w:style w:type="character" w:styleId="PageNumber">
    <w:name w:val="page number"/>
    <w:rsid w:val="00560E5F"/>
  </w:style>
  <w:style w:type="character" w:styleId="PlaceholderText">
    <w:name w:val="Placeholder Text"/>
    <w:uiPriority w:val="99"/>
    <w:semiHidden/>
    <w:rsid w:val="00560E5F"/>
    <w:rPr>
      <w:color w:val="808080"/>
    </w:rPr>
  </w:style>
  <w:style w:type="paragraph" w:customStyle="1" w:styleId="MF71FootNotes">
    <w:name w:val="MF_7.1_FootNotes"/>
    <w:qFormat/>
    <w:rsid w:val="00610E31"/>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MFtablefigurenote">
    <w:name w:val="MF_table&amp;figure_note"/>
    <w:basedOn w:val="Normal"/>
    <w:qFormat/>
    <w:rsid w:val="00A21DE2"/>
    <w:pPr>
      <w:adjustRightInd w:val="0"/>
      <w:snapToGrid w:val="0"/>
      <w:spacing w:after="120"/>
      <w:ind w:left="425" w:right="425"/>
    </w:pPr>
    <w:rPr>
      <w:rFonts w:eastAsia="Times New Roman"/>
      <w:noProof w:val="0"/>
      <w:sz w:val="18"/>
      <w:szCs w:val="22"/>
      <w:lang w:eastAsia="de-DE" w:bidi="en-US"/>
    </w:rPr>
  </w:style>
  <w:style w:type="paragraph" w:customStyle="1" w:styleId="MRtext">
    <w:name w:val="MR_text"/>
    <w:qFormat/>
    <w:rsid w:val="00C3474E"/>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Fheading1">
    <w:name w:val="MF_heading1"/>
    <w:basedOn w:val="Normal"/>
    <w:qFormat/>
    <w:rsid w:val="00C3474E"/>
    <w:pPr>
      <w:adjustRightInd w:val="0"/>
      <w:snapToGrid w:val="0"/>
      <w:spacing w:before="240" w:after="120"/>
      <w:jc w:val="left"/>
      <w:outlineLvl w:val="0"/>
    </w:pPr>
    <w:rPr>
      <w:rFonts w:eastAsia="Times New Roman"/>
      <w:b/>
      <w:noProof w:val="0"/>
      <w:snapToGrid w:val="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9975">
      <w:bodyDiv w:val="1"/>
      <w:marLeft w:val="0"/>
      <w:marRight w:val="0"/>
      <w:marTop w:val="0"/>
      <w:marBottom w:val="0"/>
      <w:divBdr>
        <w:top w:val="none" w:sz="0" w:space="0" w:color="auto"/>
        <w:left w:val="none" w:sz="0" w:space="0" w:color="auto"/>
        <w:bottom w:val="none" w:sz="0" w:space="0" w:color="auto"/>
        <w:right w:val="none" w:sz="0" w:space="0" w:color="auto"/>
      </w:divBdr>
    </w:div>
    <w:div w:id="579601518">
      <w:bodyDiv w:val="1"/>
      <w:marLeft w:val="0"/>
      <w:marRight w:val="0"/>
      <w:marTop w:val="0"/>
      <w:marBottom w:val="0"/>
      <w:divBdr>
        <w:top w:val="none" w:sz="0" w:space="0" w:color="auto"/>
        <w:left w:val="none" w:sz="0" w:space="0" w:color="auto"/>
        <w:bottom w:val="none" w:sz="0" w:space="0" w:color="auto"/>
        <w:right w:val="none" w:sz="0" w:space="0" w:color="auto"/>
      </w:divBdr>
    </w:div>
    <w:div w:id="76462005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ssmark.crossref.org/dialog/?doi" TargetMode="External"/><Relationship Id="rId13" Type="http://schemas.openxmlformats.org/officeDocument/2006/relationships/hyperlink" Target="https://casrai.org/credi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spiderpublishing.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Research%20Articles\Sustainable%20Business%20Research\SBR_Jou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SBR_Journal_Template</Template>
  <TotalTime>65</TotalTime>
  <Pages>6</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User</cp:lastModifiedBy>
  <cp:revision>35</cp:revision>
  <dcterms:created xsi:type="dcterms:W3CDTF">2025-12-30T08:23:00Z</dcterms:created>
  <dcterms:modified xsi:type="dcterms:W3CDTF">2026-03-09T05:30:00Z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7cb2719e-81a8-478b-8c5d-6252166a6891</vt:lpwstr>
  </property>
</Properties>
</file>